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033A5764" w:rsidR="00617D0D" w:rsidRPr="00814CB0" w:rsidRDefault="006E723A"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ELF ON THE SHELF 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033A5764" w:rsidR="00617D0D" w:rsidRPr="00814CB0" w:rsidRDefault="006E723A"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ELF ON THE SHELF TAG</w:t>
                      </w:r>
                    </w:p>
                  </w:txbxContent>
                </v:textbox>
                <w10:wrap anchorx="margin"/>
              </v:shape>
            </w:pict>
          </mc:Fallback>
        </mc:AlternateContent>
      </w:r>
    </w:p>
    <w:p w14:paraId="55A4BEE8" w14:textId="3A115D99" w:rsidR="00794312" w:rsidRDefault="00DA5492" w:rsidP="004E7C8D">
      <w:r>
        <w:rPr>
          <w:noProof/>
        </w:rPr>
        <mc:AlternateContent>
          <mc:Choice Requires="wps">
            <w:drawing>
              <wp:anchor distT="0" distB="0" distL="114300" distR="114300" simplePos="0" relativeHeight="251667456" behindDoc="0" locked="0" layoutInCell="1" allowOverlap="1" wp14:anchorId="763B37F0" wp14:editId="439F5BFC">
                <wp:simplePos x="0" y="0"/>
                <wp:positionH relativeFrom="column">
                  <wp:posOffset>284480</wp:posOffset>
                </wp:positionH>
                <wp:positionV relativeFrom="paragraph">
                  <wp:posOffset>3929380</wp:posOffset>
                </wp:positionV>
                <wp:extent cx="6858000" cy="4298950"/>
                <wp:effectExtent l="0" t="0" r="0" b="0"/>
                <wp:wrapThrough wrapText="bothSides">
                  <wp:wrapPolygon edited="0">
                    <wp:start x="200" y="64"/>
                    <wp:lineTo x="200" y="21440"/>
                    <wp:lineTo x="21360" y="21440"/>
                    <wp:lineTo x="21360" y="64"/>
                    <wp:lineTo x="200" y="64"/>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298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6CF8A832" w14:textId="620A9B8B" w:rsidR="008024EC" w:rsidRDefault="006E723A"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some homes during the holiday</w:t>
                            </w:r>
                            <w:r w:rsidR="008820C0">
                              <w:rPr>
                                <w:rFonts w:ascii="Arial" w:hAnsi="Arial"/>
                                <w:sz w:val="22"/>
                                <w:szCs w:val="22"/>
                                <w:lang w:val="en"/>
                              </w:rPr>
                              <w:t>s</w:t>
                            </w:r>
                            <w:r>
                              <w:rPr>
                                <w:rFonts w:ascii="Arial" w:hAnsi="Arial"/>
                                <w:sz w:val="22"/>
                                <w:szCs w:val="22"/>
                                <w:lang w:val="en"/>
                              </w:rPr>
                              <w:t>, families play a fun game called Elf on the Shelf. Every night when people are sleeping</w:t>
                            </w:r>
                            <w:r w:rsidR="008820C0">
                              <w:rPr>
                                <w:rFonts w:ascii="Arial" w:hAnsi="Arial"/>
                                <w:sz w:val="22"/>
                                <w:szCs w:val="22"/>
                                <w:lang w:val="en"/>
                              </w:rPr>
                              <w:t>,</w:t>
                            </w:r>
                            <w:r>
                              <w:rPr>
                                <w:rFonts w:ascii="Arial" w:hAnsi="Arial"/>
                                <w:sz w:val="22"/>
                                <w:szCs w:val="22"/>
                                <w:lang w:val="en"/>
                              </w:rPr>
                              <w:t xml:space="preserve"> the elf moves all around the house and tries not to get caught.</w:t>
                            </w:r>
                          </w:p>
                          <w:p w14:paraId="754208F2" w14:textId="2344476C" w:rsidR="006E723A" w:rsidRDefault="006E723A"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start signal, toss the ball back and forth with your partner. When you hear the music</w:t>
                            </w:r>
                            <w:r w:rsidR="00414BA1">
                              <w:rPr>
                                <w:rFonts w:ascii="Arial" w:hAnsi="Arial"/>
                                <w:sz w:val="22"/>
                                <w:szCs w:val="22"/>
                                <w:lang w:val="en"/>
                              </w:rPr>
                              <w:t xml:space="preserve"> begin</w:t>
                            </w:r>
                            <w:r>
                              <w:rPr>
                                <w:rFonts w:ascii="Arial" w:hAnsi="Arial"/>
                                <w:sz w:val="22"/>
                                <w:szCs w:val="22"/>
                                <w:lang w:val="en"/>
                              </w:rPr>
                              <w:t xml:space="preserve">, the partner with the ball </w:t>
                            </w:r>
                            <w:r w:rsidR="008820C0">
                              <w:rPr>
                                <w:rFonts w:ascii="Arial" w:hAnsi="Arial"/>
                                <w:sz w:val="22"/>
                                <w:szCs w:val="22"/>
                                <w:lang w:val="en"/>
                              </w:rPr>
                              <w:t xml:space="preserve">becomes </w:t>
                            </w:r>
                            <w:r>
                              <w:rPr>
                                <w:rFonts w:ascii="Arial" w:hAnsi="Arial"/>
                                <w:sz w:val="22"/>
                                <w:szCs w:val="22"/>
                                <w:lang w:val="en"/>
                              </w:rPr>
                              <w:t>the elf</w:t>
                            </w:r>
                            <w:r w:rsidR="008820C0">
                              <w:rPr>
                                <w:rFonts w:ascii="Arial" w:hAnsi="Arial"/>
                                <w:sz w:val="22"/>
                                <w:szCs w:val="22"/>
                                <w:lang w:val="en"/>
                              </w:rPr>
                              <w:t>.</w:t>
                            </w:r>
                            <w:r>
                              <w:rPr>
                                <w:rFonts w:ascii="Arial" w:hAnsi="Arial"/>
                                <w:sz w:val="22"/>
                                <w:szCs w:val="22"/>
                                <w:lang w:val="en"/>
                              </w:rPr>
                              <w:t xml:space="preserve"> </w:t>
                            </w:r>
                            <w:r w:rsidR="008820C0">
                              <w:rPr>
                                <w:rFonts w:ascii="Arial" w:hAnsi="Arial"/>
                                <w:sz w:val="22"/>
                                <w:szCs w:val="22"/>
                                <w:lang w:val="en"/>
                              </w:rPr>
                              <w:t>They will</w:t>
                            </w:r>
                            <w:r>
                              <w:rPr>
                                <w:rFonts w:ascii="Arial" w:hAnsi="Arial"/>
                                <w:sz w:val="22"/>
                                <w:szCs w:val="22"/>
                                <w:lang w:val="en"/>
                              </w:rPr>
                              <w:t xml:space="preserve"> move</w:t>
                            </w:r>
                            <w:r w:rsidR="00392BC9">
                              <w:rPr>
                                <w:rFonts w:ascii="Arial" w:hAnsi="Arial"/>
                                <w:sz w:val="22"/>
                                <w:szCs w:val="22"/>
                                <w:lang w:val="en"/>
                              </w:rPr>
                              <w:t xml:space="preserve"> at a speed</w:t>
                            </w:r>
                            <w:r w:rsidR="008820C0">
                              <w:rPr>
                                <w:rFonts w:ascii="Arial" w:hAnsi="Arial"/>
                                <w:sz w:val="22"/>
                                <w:szCs w:val="22"/>
                                <w:lang w:val="en"/>
                              </w:rPr>
                              <w:t>-</w:t>
                            </w:r>
                            <w:r w:rsidR="00392BC9">
                              <w:rPr>
                                <w:rFonts w:ascii="Arial" w:hAnsi="Arial"/>
                                <w:sz w:val="22"/>
                                <w:szCs w:val="22"/>
                                <w:lang w:val="en"/>
                              </w:rPr>
                              <w:t>walking pace</w:t>
                            </w:r>
                            <w:r>
                              <w:rPr>
                                <w:rFonts w:ascii="Arial" w:hAnsi="Arial"/>
                                <w:sz w:val="22"/>
                                <w:szCs w:val="22"/>
                                <w:lang w:val="en"/>
                              </w:rPr>
                              <w:t xml:space="preserve"> through the activity area</w:t>
                            </w:r>
                            <w:r w:rsidR="008820C0">
                              <w:rPr>
                                <w:rFonts w:ascii="Arial" w:hAnsi="Arial"/>
                                <w:sz w:val="22"/>
                                <w:szCs w:val="22"/>
                                <w:lang w:val="en"/>
                              </w:rPr>
                              <w:t>,</w:t>
                            </w:r>
                            <w:r>
                              <w:rPr>
                                <w:rFonts w:ascii="Arial" w:hAnsi="Arial"/>
                                <w:sz w:val="22"/>
                                <w:szCs w:val="22"/>
                                <w:lang w:val="en"/>
                              </w:rPr>
                              <w:t xml:space="preserve"> trying not to get tagged by the</w:t>
                            </w:r>
                            <w:r w:rsidR="008820C0">
                              <w:rPr>
                                <w:rFonts w:ascii="Arial" w:hAnsi="Arial"/>
                                <w:sz w:val="22"/>
                                <w:szCs w:val="22"/>
                                <w:lang w:val="en"/>
                              </w:rPr>
                              <w:t>ir</w:t>
                            </w:r>
                            <w:r>
                              <w:rPr>
                                <w:rFonts w:ascii="Arial" w:hAnsi="Arial"/>
                                <w:sz w:val="22"/>
                                <w:szCs w:val="22"/>
                                <w:lang w:val="en"/>
                              </w:rPr>
                              <w:t xml:space="preserve"> partner without the ball. If tagged, hand the ball off and switch roles. The new tagger will do 3 snowman jacks before trying to tag the new elf.</w:t>
                            </w:r>
                          </w:p>
                          <w:p w14:paraId="1DF98091" w14:textId="7721B606" w:rsidR="006E723A" w:rsidRPr="002D7B84" w:rsidRDefault="006E723A"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music stops, find a new partner to play catch with. This will be your new tag partner when the music starts again.</w:t>
                            </w:r>
                          </w:p>
                          <w:p w14:paraId="3458C131" w14:textId="77777777" w:rsidR="004A67B2" w:rsidRPr="00392BC9" w:rsidRDefault="004A67B2" w:rsidP="00CC1607">
                            <w:pPr>
                              <w:ind w:right="600"/>
                              <w:rPr>
                                <w:rFonts w:ascii="Arial" w:hAnsi="Arial" w:cs="Arial"/>
                                <w:b/>
                                <w:sz w:val="16"/>
                                <w:szCs w:val="16"/>
                              </w:rPr>
                            </w:pPr>
                          </w:p>
                          <w:p w14:paraId="61AA0BBA" w14:textId="5F78B230"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4FB4F874" w14:textId="2358C362" w:rsidR="008024EC" w:rsidRPr="002D7B84" w:rsidRDefault="008024EC" w:rsidP="008024EC">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6E723A">
                              <w:rPr>
                                <w:rFonts w:ascii="Arial" w:hAnsi="Arial" w:cs="Arial"/>
                                <w:sz w:val="22"/>
                                <w:szCs w:val="22"/>
                                <w:lang w:val="en"/>
                              </w:rPr>
                              <w:t>CONSIDERATION</w:t>
                            </w:r>
                            <w:r>
                              <w:rPr>
                                <w:rFonts w:ascii="Arial" w:hAnsi="Arial" w:cs="Arial"/>
                                <w:sz w:val="22"/>
                                <w:szCs w:val="22"/>
                                <w:lang w:val="en"/>
                              </w:rPr>
                              <w:t xml:space="preserve">. </w:t>
                            </w:r>
                            <w:r w:rsidR="00392BC9">
                              <w:rPr>
                                <w:rFonts w:ascii="Arial" w:hAnsi="Arial" w:cs="Arial"/>
                                <w:sz w:val="22"/>
                                <w:szCs w:val="22"/>
                                <w:lang w:val="en"/>
                              </w:rPr>
                              <w:t>It’s important that students adhere to safety rules and routines. As they progress and mature, the goal is that they not only follow safety rules, but also behave with consideration of their classmates. This includes both physical and emotional safety.</w:t>
                            </w:r>
                          </w:p>
                          <w:p w14:paraId="1734CCC0" w14:textId="77777777" w:rsidR="004B457E" w:rsidRPr="00392BC9" w:rsidRDefault="004B457E" w:rsidP="00CC1607">
                            <w:pPr>
                              <w:ind w:right="600"/>
                              <w:rPr>
                                <w:rFonts w:ascii="Arial" w:hAnsi="Arial" w:cs="Arial"/>
                                <w:b/>
                                <w:sz w:val="16"/>
                                <w:szCs w:val="16"/>
                              </w:rPr>
                            </w:pPr>
                          </w:p>
                          <w:p w14:paraId="7619703A" w14:textId="4560374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57A9522C" w:rsidR="00CF7831" w:rsidRPr="00DA5492" w:rsidRDefault="00DA5492" w:rsidP="00DA5492">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2.4pt;margin-top:309.4pt;width:540pt;height:33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&#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6CF8A832" w14:textId="620A9B8B" w:rsidR="008024EC" w:rsidRDefault="006E723A"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some homes during the holiday</w:t>
                      </w:r>
                      <w:r w:rsidR="008820C0">
                        <w:rPr>
                          <w:rFonts w:ascii="Arial" w:hAnsi="Arial"/>
                          <w:sz w:val="22"/>
                          <w:szCs w:val="22"/>
                          <w:lang w:val="en"/>
                        </w:rPr>
                        <w:t>s</w:t>
                      </w:r>
                      <w:r>
                        <w:rPr>
                          <w:rFonts w:ascii="Arial" w:hAnsi="Arial"/>
                          <w:sz w:val="22"/>
                          <w:szCs w:val="22"/>
                          <w:lang w:val="en"/>
                        </w:rPr>
                        <w:t>, families play a fun game called Elf on the Shelf. Every night when people are sleeping</w:t>
                      </w:r>
                      <w:r w:rsidR="008820C0">
                        <w:rPr>
                          <w:rFonts w:ascii="Arial" w:hAnsi="Arial"/>
                          <w:sz w:val="22"/>
                          <w:szCs w:val="22"/>
                          <w:lang w:val="en"/>
                        </w:rPr>
                        <w:t>,</w:t>
                      </w:r>
                      <w:r>
                        <w:rPr>
                          <w:rFonts w:ascii="Arial" w:hAnsi="Arial"/>
                          <w:sz w:val="22"/>
                          <w:szCs w:val="22"/>
                          <w:lang w:val="en"/>
                        </w:rPr>
                        <w:t xml:space="preserve"> the elf moves all around the house and tries not to get caught.</w:t>
                      </w:r>
                    </w:p>
                    <w:p w14:paraId="754208F2" w14:textId="2344476C" w:rsidR="006E723A" w:rsidRDefault="006E723A"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start signal, toss the ball back and forth with your partner. When you hear the music</w:t>
                      </w:r>
                      <w:r w:rsidR="00414BA1">
                        <w:rPr>
                          <w:rFonts w:ascii="Arial" w:hAnsi="Arial"/>
                          <w:sz w:val="22"/>
                          <w:szCs w:val="22"/>
                          <w:lang w:val="en"/>
                        </w:rPr>
                        <w:t xml:space="preserve"> begin</w:t>
                      </w:r>
                      <w:r>
                        <w:rPr>
                          <w:rFonts w:ascii="Arial" w:hAnsi="Arial"/>
                          <w:sz w:val="22"/>
                          <w:szCs w:val="22"/>
                          <w:lang w:val="en"/>
                        </w:rPr>
                        <w:t xml:space="preserve">, the partner with the ball </w:t>
                      </w:r>
                      <w:r w:rsidR="008820C0">
                        <w:rPr>
                          <w:rFonts w:ascii="Arial" w:hAnsi="Arial"/>
                          <w:sz w:val="22"/>
                          <w:szCs w:val="22"/>
                          <w:lang w:val="en"/>
                        </w:rPr>
                        <w:t xml:space="preserve">becomes </w:t>
                      </w:r>
                      <w:r>
                        <w:rPr>
                          <w:rFonts w:ascii="Arial" w:hAnsi="Arial"/>
                          <w:sz w:val="22"/>
                          <w:szCs w:val="22"/>
                          <w:lang w:val="en"/>
                        </w:rPr>
                        <w:t>the elf</w:t>
                      </w:r>
                      <w:r w:rsidR="008820C0">
                        <w:rPr>
                          <w:rFonts w:ascii="Arial" w:hAnsi="Arial"/>
                          <w:sz w:val="22"/>
                          <w:szCs w:val="22"/>
                          <w:lang w:val="en"/>
                        </w:rPr>
                        <w:t>.</w:t>
                      </w:r>
                      <w:r>
                        <w:rPr>
                          <w:rFonts w:ascii="Arial" w:hAnsi="Arial"/>
                          <w:sz w:val="22"/>
                          <w:szCs w:val="22"/>
                          <w:lang w:val="en"/>
                        </w:rPr>
                        <w:t xml:space="preserve"> </w:t>
                      </w:r>
                      <w:r w:rsidR="008820C0">
                        <w:rPr>
                          <w:rFonts w:ascii="Arial" w:hAnsi="Arial"/>
                          <w:sz w:val="22"/>
                          <w:szCs w:val="22"/>
                          <w:lang w:val="en"/>
                        </w:rPr>
                        <w:t>They will</w:t>
                      </w:r>
                      <w:r>
                        <w:rPr>
                          <w:rFonts w:ascii="Arial" w:hAnsi="Arial"/>
                          <w:sz w:val="22"/>
                          <w:szCs w:val="22"/>
                          <w:lang w:val="en"/>
                        </w:rPr>
                        <w:t xml:space="preserve"> move</w:t>
                      </w:r>
                      <w:r w:rsidR="00392BC9">
                        <w:rPr>
                          <w:rFonts w:ascii="Arial" w:hAnsi="Arial"/>
                          <w:sz w:val="22"/>
                          <w:szCs w:val="22"/>
                          <w:lang w:val="en"/>
                        </w:rPr>
                        <w:t xml:space="preserve"> at a speed</w:t>
                      </w:r>
                      <w:r w:rsidR="008820C0">
                        <w:rPr>
                          <w:rFonts w:ascii="Arial" w:hAnsi="Arial"/>
                          <w:sz w:val="22"/>
                          <w:szCs w:val="22"/>
                          <w:lang w:val="en"/>
                        </w:rPr>
                        <w:t>-</w:t>
                      </w:r>
                      <w:r w:rsidR="00392BC9">
                        <w:rPr>
                          <w:rFonts w:ascii="Arial" w:hAnsi="Arial"/>
                          <w:sz w:val="22"/>
                          <w:szCs w:val="22"/>
                          <w:lang w:val="en"/>
                        </w:rPr>
                        <w:t>walking pace</w:t>
                      </w:r>
                      <w:r>
                        <w:rPr>
                          <w:rFonts w:ascii="Arial" w:hAnsi="Arial"/>
                          <w:sz w:val="22"/>
                          <w:szCs w:val="22"/>
                          <w:lang w:val="en"/>
                        </w:rPr>
                        <w:t xml:space="preserve"> through the activity area</w:t>
                      </w:r>
                      <w:r w:rsidR="008820C0">
                        <w:rPr>
                          <w:rFonts w:ascii="Arial" w:hAnsi="Arial"/>
                          <w:sz w:val="22"/>
                          <w:szCs w:val="22"/>
                          <w:lang w:val="en"/>
                        </w:rPr>
                        <w:t>,</w:t>
                      </w:r>
                      <w:r>
                        <w:rPr>
                          <w:rFonts w:ascii="Arial" w:hAnsi="Arial"/>
                          <w:sz w:val="22"/>
                          <w:szCs w:val="22"/>
                          <w:lang w:val="en"/>
                        </w:rPr>
                        <w:t xml:space="preserve"> trying not to get tagged by the</w:t>
                      </w:r>
                      <w:r w:rsidR="008820C0">
                        <w:rPr>
                          <w:rFonts w:ascii="Arial" w:hAnsi="Arial"/>
                          <w:sz w:val="22"/>
                          <w:szCs w:val="22"/>
                          <w:lang w:val="en"/>
                        </w:rPr>
                        <w:t>ir</w:t>
                      </w:r>
                      <w:r>
                        <w:rPr>
                          <w:rFonts w:ascii="Arial" w:hAnsi="Arial"/>
                          <w:sz w:val="22"/>
                          <w:szCs w:val="22"/>
                          <w:lang w:val="en"/>
                        </w:rPr>
                        <w:t xml:space="preserve"> partner without the ball. If tagged, hand the ball off and switch roles. The new tagger will do 3 snowman jacks before trying to tag the new elf.</w:t>
                      </w:r>
                    </w:p>
                    <w:p w14:paraId="1DF98091" w14:textId="7721B606" w:rsidR="006E723A" w:rsidRPr="002D7B84" w:rsidRDefault="006E723A"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music stops, find a new partner to play catch with. This will be your new tag partner when the music starts again.</w:t>
                      </w:r>
                    </w:p>
                    <w:p w14:paraId="3458C131" w14:textId="77777777" w:rsidR="004A67B2" w:rsidRPr="00392BC9" w:rsidRDefault="004A67B2" w:rsidP="00CC1607">
                      <w:pPr>
                        <w:ind w:right="600"/>
                        <w:rPr>
                          <w:rFonts w:ascii="Arial" w:hAnsi="Arial" w:cs="Arial"/>
                          <w:b/>
                          <w:sz w:val="16"/>
                          <w:szCs w:val="16"/>
                        </w:rPr>
                      </w:pPr>
                    </w:p>
                    <w:p w14:paraId="61AA0BBA" w14:textId="5F78B230"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4FB4F874" w14:textId="2358C362" w:rsidR="008024EC" w:rsidRPr="002D7B84" w:rsidRDefault="008024EC" w:rsidP="008024EC">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6E723A">
                        <w:rPr>
                          <w:rFonts w:ascii="Arial" w:hAnsi="Arial" w:cs="Arial"/>
                          <w:sz w:val="22"/>
                          <w:szCs w:val="22"/>
                          <w:lang w:val="en"/>
                        </w:rPr>
                        <w:t>CONSIDERATION</w:t>
                      </w:r>
                      <w:r>
                        <w:rPr>
                          <w:rFonts w:ascii="Arial" w:hAnsi="Arial" w:cs="Arial"/>
                          <w:sz w:val="22"/>
                          <w:szCs w:val="22"/>
                          <w:lang w:val="en"/>
                        </w:rPr>
                        <w:t xml:space="preserve">. </w:t>
                      </w:r>
                      <w:r w:rsidR="00392BC9">
                        <w:rPr>
                          <w:rFonts w:ascii="Arial" w:hAnsi="Arial" w:cs="Arial"/>
                          <w:sz w:val="22"/>
                          <w:szCs w:val="22"/>
                          <w:lang w:val="en"/>
                        </w:rPr>
                        <w:t>It’s important that students adhere to safety rules and routines. As they progress and mature, the goal is that they not only follow safety rules, but also behave with consideration of their classmates. This includes both physical and emotional safety.</w:t>
                      </w:r>
                    </w:p>
                    <w:p w14:paraId="1734CCC0" w14:textId="77777777" w:rsidR="004B457E" w:rsidRPr="00392BC9" w:rsidRDefault="004B457E" w:rsidP="00CC1607">
                      <w:pPr>
                        <w:ind w:right="600"/>
                        <w:rPr>
                          <w:rFonts w:ascii="Arial" w:hAnsi="Arial" w:cs="Arial"/>
                          <w:b/>
                          <w:sz w:val="16"/>
                          <w:szCs w:val="16"/>
                        </w:rPr>
                      </w:pPr>
                    </w:p>
                    <w:p w14:paraId="7619703A" w14:textId="4560374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57A9522C" w:rsidR="00CF7831" w:rsidRPr="00DA5492" w:rsidRDefault="00DA5492" w:rsidP="00DA5492">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v:textbox>
                <w10:wrap type="through"/>
              </v:shape>
            </w:pict>
          </mc:Fallback>
        </mc:AlternateContent>
      </w:r>
      <w:r w:rsidR="00C50919">
        <w:rPr>
          <w:noProof/>
        </w:rPr>
        <w:drawing>
          <wp:anchor distT="0" distB="0" distL="114300" distR="114300" simplePos="0" relativeHeight="251685888" behindDoc="1" locked="0" layoutInCell="1" allowOverlap="1" wp14:anchorId="2F0E5982" wp14:editId="6EF0453D">
            <wp:simplePos x="0" y="0"/>
            <wp:positionH relativeFrom="column">
              <wp:posOffset>4201160</wp:posOffset>
            </wp:positionH>
            <wp:positionV relativeFrom="paragraph">
              <wp:posOffset>1607820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392BC9">
        <w:rPr>
          <w:noProof/>
        </w:rPr>
        <mc:AlternateContent>
          <mc:Choice Requires="wps">
            <w:drawing>
              <wp:anchor distT="0" distB="0" distL="114300" distR="114300" simplePos="0" relativeHeight="251662336" behindDoc="0" locked="0" layoutInCell="1" allowOverlap="1" wp14:anchorId="5CDC964A" wp14:editId="2AC676C2">
                <wp:simplePos x="0" y="0"/>
                <wp:positionH relativeFrom="column">
                  <wp:posOffset>301625</wp:posOffset>
                </wp:positionH>
                <wp:positionV relativeFrom="paragraph">
                  <wp:posOffset>1818005</wp:posOffset>
                </wp:positionV>
                <wp:extent cx="3840480" cy="1856105"/>
                <wp:effectExtent l="0" t="0" r="0" b="0"/>
                <wp:wrapThrough wrapText="bothSides">
                  <wp:wrapPolygon edited="0">
                    <wp:start x="357" y="148"/>
                    <wp:lineTo x="357" y="21282"/>
                    <wp:lineTo x="21214" y="21282"/>
                    <wp:lineTo x="21214" y="148"/>
                    <wp:lineTo x="357" y="148"/>
                  </wp:wrapPolygon>
                </wp:wrapThrough>
                <wp:docPr id="234" name="Text Box 234"/>
                <wp:cNvGraphicFramePr/>
                <a:graphic xmlns:a="http://schemas.openxmlformats.org/drawingml/2006/main">
                  <a:graphicData uri="http://schemas.microsoft.com/office/word/2010/wordprocessingShape">
                    <wps:wsp>
                      <wps:cNvSpPr txBox="1"/>
                      <wps:spPr>
                        <a:xfrm>
                          <a:off x="0" y="0"/>
                          <a:ext cx="3840480" cy="1856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52C1C9A" w14:textId="3694EE80" w:rsidR="00020A60" w:rsidRDefault="00392BC9" w:rsidP="008901F1">
                            <w:pPr>
                              <w:pStyle w:val="ListParagraph"/>
                              <w:numPr>
                                <w:ilvl w:val="0"/>
                                <w:numId w:val="38"/>
                              </w:numPr>
                              <w:rPr>
                                <w:rFonts w:ascii="Arial" w:hAnsi="Arial"/>
                                <w:sz w:val="22"/>
                                <w:szCs w:val="22"/>
                                <w:lang w:val="en"/>
                              </w:rPr>
                            </w:pPr>
                            <w:r>
                              <w:rPr>
                                <w:rFonts w:ascii="Arial" w:hAnsi="Arial"/>
                                <w:sz w:val="22"/>
                                <w:szCs w:val="22"/>
                                <w:lang w:val="en"/>
                              </w:rPr>
                              <w:t>4 large cones to create boundaries</w:t>
                            </w:r>
                          </w:p>
                          <w:p w14:paraId="0A8E8084" w14:textId="58BB0475" w:rsidR="00392BC9" w:rsidRDefault="00392BC9" w:rsidP="008901F1">
                            <w:pPr>
                              <w:pStyle w:val="ListParagraph"/>
                              <w:numPr>
                                <w:ilvl w:val="0"/>
                                <w:numId w:val="38"/>
                              </w:numPr>
                              <w:rPr>
                                <w:rFonts w:ascii="Arial" w:hAnsi="Arial"/>
                                <w:sz w:val="22"/>
                                <w:szCs w:val="22"/>
                                <w:lang w:val="en"/>
                              </w:rPr>
                            </w:pPr>
                            <w:r>
                              <w:rPr>
                                <w:rFonts w:ascii="Arial" w:hAnsi="Arial"/>
                                <w:sz w:val="22"/>
                                <w:szCs w:val="22"/>
                                <w:lang w:val="en"/>
                              </w:rPr>
                              <w:t>1 foam ball per pair</w:t>
                            </w:r>
                            <w:r w:rsidR="008820C0">
                              <w:rPr>
                                <w:rFonts w:ascii="Arial" w:hAnsi="Arial"/>
                                <w:sz w:val="22"/>
                                <w:szCs w:val="22"/>
                                <w:lang w:val="en"/>
                              </w:rPr>
                              <w:t xml:space="preserve"> of students</w:t>
                            </w:r>
                          </w:p>
                          <w:p w14:paraId="1828817E" w14:textId="57371F9E" w:rsidR="00850BD5" w:rsidRPr="00B411F7" w:rsidRDefault="00850BD5" w:rsidP="008901F1">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631E717C" w14:textId="77777777" w:rsidR="00850BD5" w:rsidRDefault="00850BD5" w:rsidP="008901F1">
                            <w:pPr>
                              <w:rPr>
                                <w:rFonts w:ascii="Arial" w:hAnsi="Arial" w:cs="Arial"/>
                                <w:b/>
                                <w:sz w:val="22"/>
                                <w:szCs w:val="22"/>
                              </w:rPr>
                            </w:pP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925A7F4" w14:textId="7F330912" w:rsidR="00392BC9" w:rsidRDefault="00392BC9" w:rsidP="00020A60">
                            <w:pPr>
                              <w:pStyle w:val="ListParagraph"/>
                              <w:numPr>
                                <w:ilvl w:val="0"/>
                                <w:numId w:val="1"/>
                              </w:numPr>
                              <w:rPr>
                                <w:rFonts w:ascii="Arial" w:hAnsi="Arial"/>
                                <w:sz w:val="22"/>
                                <w:szCs w:val="22"/>
                                <w:lang w:val="en"/>
                              </w:rPr>
                            </w:pPr>
                            <w:r>
                              <w:rPr>
                                <w:rFonts w:ascii="Arial" w:hAnsi="Arial"/>
                                <w:sz w:val="22"/>
                                <w:szCs w:val="22"/>
                                <w:lang w:val="en"/>
                              </w:rPr>
                              <w:t xml:space="preserve">Use 4 cones to </w:t>
                            </w:r>
                            <w:r w:rsidR="008820C0">
                              <w:rPr>
                                <w:rFonts w:ascii="Arial" w:hAnsi="Arial"/>
                                <w:sz w:val="22"/>
                                <w:szCs w:val="22"/>
                                <w:lang w:val="en"/>
                              </w:rPr>
                              <w:t xml:space="preserve">mark boundaries of </w:t>
                            </w:r>
                            <w:r>
                              <w:rPr>
                                <w:rFonts w:ascii="Arial" w:hAnsi="Arial"/>
                                <w:sz w:val="22"/>
                                <w:szCs w:val="22"/>
                                <w:lang w:val="en"/>
                              </w:rPr>
                              <w:t>a large activity area.</w:t>
                            </w:r>
                          </w:p>
                          <w:p w14:paraId="77AADF85" w14:textId="56B3C1FB" w:rsidR="00850BD5" w:rsidRPr="00020A60" w:rsidRDefault="00392BC9" w:rsidP="00020A60">
                            <w:pPr>
                              <w:pStyle w:val="ListParagraph"/>
                              <w:numPr>
                                <w:ilvl w:val="0"/>
                                <w:numId w:val="1"/>
                              </w:numPr>
                              <w:rPr>
                                <w:rFonts w:ascii="Arial" w:hAnsi="Arial"/>
                                <w:sz w:val="22"/>
                                <w:szCs w:val="22"/>
                                <w:lang w:val="en"/>
                              </w:rPr>
                            </w:pPr>
                            <w:r>
                              <w:rPr>
                                <w:rFonts w:ascii="Arial" w:hAnsi="Arial"/>
                                <w:sz w:val="22"/>
                                <w:szCs w:val="22"/>
                                <w:lang w:val="en"/>
                              </w:rPr>
                              <w:t>Pair students. Scatter pairs in the activity area, each pair with a foam 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8" type="#_x0000_t202" style="position:absolute;margin-left:23.75pt;margin-top:143.15pt;width:302.4pt;height:14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52C1C9A" w14:textId="3694EE80" w:rsidR="00020A60" w:rsidRDefault="00392BC9" w:rsidP="008901F1">
                      <w:pPr>
                        <w:pStyle w:val="ListParagraph"/>
                        <w:numPr>
                          <w:ilvl w:val="0"/>
                          <w:numId w:val="38"/>
                        </w:numPr>
                        <w:rPr>
                          <w:rFonts w:ascii="Arial" w:hAnsi="Arial"/>
                          <w:sz w:val="22"/>
                          <w:szCs w:val="22"/>
                          <w:lang w:val="en"/>
                        </w:rPr>
                      </w:pPr>
                      <w:r>
                        <w:rPr>
                          <w:rFonts w:ascii="Arial" w:hAnsi="Arial"/>
                          <w:sz w:val="22"/>
                          <w:szCs w:val="22"/>
                          <w:lang w:val="en"/>
                        </w:rPr>
                        <w:t>4 large cones to create boundaries</w:t>
                      </w:r>
                    </w:p>
                    <w:p w14:paraId="0A8E8084" w14:textId="58BB0475" w:rsidR="00392BC9" w:rsidRDefault="00392BC9" w:rsidP="008901F1">
                      <w:pPr>
                        <w:pStyle w:val="ListParagraph"/>
                        <w:numPr>
                          <w:ilvl w:val="0"/>
                          <w:numId w:val="38"/>
                        </w:numPr>
                        <w:rPr>
                          <w:rFonts w:ascii="Arial" w:hAnsi="Arial"/>
                          <w:sz w:val="22"/>
                          <w:szCs w:val="22"/>
                          <w:lang w:val="en"/>
                        </w:rPr>
                      </w:pPr>
                      <w:r>
                        <w:rPr>
                          <w:rFonts w:ascii="Arial" w:hAnsi="Arial"/>
                          <w:sz w:val="22"/>
                          <w:szCs w:val="22"/>
                          <w:lang w:val="en"/>
                        </w:rPr>
                        <w:t>1 foam ball per pair</w:t>
                      </w:r>
                      <w:r w:rsidR="008820C0">
                        <w:rPr>
                          <w:rFonts w:ascii="Arial" w:hAnsi="Arial"/>
                          <w:sz w:val="22"/>
                          <w:szCs w:val="22"/>
                          <w:lang w:val="en"/>
                        </w:rPr>
                        <w:t xml:space="preserve"> of students</w:t>
                      </w:r>
                    </w:p>
                    <w:p w14:paraId="1828817E" w14:textId="57371F9E" w:rsidR="00850BD5" w:rsidRPr="00B411F7" w:rsidRDefault="00850BD5" w:rsidP="008901F1">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631E717C" w14:textId="77777777" w:rsidR="00850BD5" w:rsidRDefault="00850BD5" w:rsidP="008901F1">
                      <w:pPr>
                        <w:rPr>
                          <w:rFonts w:ascii="Arial" w:hAnsi="Arial" w:cs="Arial"/>
                          <w:b/>
                          <w:sz w:val="22"/>
                          <w:szCs w:val="22"/>
                        </w:rPr>
                      </w:pP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925A7F4" w14:textId="7F330912" w:rsidR="00392BC9" w:rsidRDefault="00392BC9" w:rsidP="00020A60">
                      <w:pPr>
                        <w:pStyle w:val="ListParagraph"/>
                        <w:numPr>
                          <w:ilvl w:val="0"/>
                          <w:numId w:val="1"/>
                        </w:numPr>
                        <w:rPr>
                          <w:rFonts w:ascii="Arial" w:hAnsi="Arial"/>
                          <w:sz w:val="22"/>
                          <w:szCs w:val="22"/>
                          <w:lang w:val="en"/>
                        </w:rPr>
                      </w:pPr>
                      <w:r>
                        <w:rPr>
                          <w:rFonts w:ascii="Arial" w:hAnsi="Arial"/>
                          <w:sz w:val="22"/>
                          <w:szCs w:val="22"/>
                          <w:lang w:val="en"/>
                        </w:rPr>
                        <w:t xml:space="preserve">Use 4 cones to </w:t>
                      </w:r>
                      <w:r w:rsidR="008820C0">
                        <w:rPr>
                          <w:rFonts w:ascii="Arial" w:hAnsi="Arial"/>
                          <w:sz w:val="22"/>
                          <w:szCs w:val="22"/>
                          <w:lang w:val="en"/>
                        </w:rPr>
                        <w:t xml:space="preserve">mark boundaries of </w:t>
                      </w:r>
                      <w:r>
                        <w:rPr>
                          <w:rFonts w:ascii="Arial" w:hAnsi="Arial"/>
                          <w:sz w:val="22"/>
                          <w:szCs w:val="22"/>
                          <w:lang w:val="en"/>
                        </w:rPr>
                        <w:t>a large activity area.</w:t>
                      </w:r>
                    </w:p>
                    <w:p w14:paraId="77AADF85" w14:textId="56B3C1FB" w:rsidR="00850BD5" w:rsidRPr="00020A60" w:rsidRDefault="00392BC9" w:rsidP="00020A60">
                      <w:pPr>
                        <w:pStyle w:val="ListParagraph"/>
                        <w:numPr>
                          <w:ilvl w:val="0"/>
                          <w:numId w:val="1"/>
                        </w:numPr>
                        <w:rPr>
                          <w:rFonts w:ascii="Arial" w:hAnsi="Arial"/>
                          <w:sz w:val="22"/>
                          <w:szCs w:val="22"/>
                          <w:lang w:val="en"/>
                        </w:rPr>
                      </w:pPr>
                      <w:r>
                        <w:rPr>
                          <w:rFonts w:ascii="Arial" w:hAnsi="Arial"/>
                          <w:sz w:val="22"/>
                          <w:szCs w:val="22"/>
                          <w:lang w:val="en"/>
                        </w:rPr>
                        <w:t>Pair students. Scatter pairs in the activity area, each pair with a foam ball.</w:t>
                      </w:r>
                    </w:p>
                  </w:txbxContent>
                </v:textbox>
                <w10:wrap type="through"/>
              </v:shape>
            </w:pict>
          </mc:Fallback>
        </mc:AlternateContent>
      </w:r>
      <w:r w:rsidR="00916292">
        <w:rPr>
          <w:noProof/>
        </w:rPr>
        <mc:AlternateContent>
          <mc:Choice Requires="wps">
            <w:drawing>
              <wp:anchor distT="0" distB="0" distL="114300" distR="114300" simplePos="0" relativeHeight="251547648" behindDoc="0" locked="0" layoutInCell="1" allowOverlap="1" wp14:anchorId="329EC8C6" wp14:editId="1B147CE4">
                <wp:simplePos x="0" y="0"/>
                <wp:positionH relativeFrom="column">
                  <wp:posOffset>4617720</wp:posOffset>
                </wp:positionH>
                <wp:positionV relativeFrom="paragraph">
                  <wp:posOffset>739140</wp:posOffset>
                </wp:positionV>
                <wp:extent cx="2343150" cy="813435"/>
                <wp:effectExtent l="0" t="0" r="0" b="0"/>
                <wp:wrapThrough wrapText="bothSides">
                  <wp:wrapPolygon edited="0">
                    <wp:start x="585" y="337"/>
                    <wp:lineTo x="585" y="20909"/>
                    <wp:lineTo x="20956" y="20909"/>
                    <wp:lineTo x="20956" y="337"/>
                    <wp:lineTo x="585" y="337"/>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3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929E34" w14:textId="36FA6752" w:rsidR="00850BD5" w:rsidRDefault="00392BC9" w:rsidP="00850BD5">
                            <w:pPr>
                              <w:pStyle w:val="ListParagraph"/>
                              <w:numPr>
                                <w:ilvl w:val="0"/>
                                <w:numId w:val="41"/>
                              </w:numPr>
                              <w:rPr>
                                <w:rFonts w:ascii="Arial" w:hAnsi="Arial" w:cs="Arial"/>
                                <w:sz w:val="22"/>
                                <w:szCs w:val="22"/>
                                <w:lang w:val="en"/>
                              </w:rPr>
                            </w:pPr>
                            <w:r>
                              <w:rPr>
                                <w:rFonts w:ascii="Arial" w:hAnsi="Arial" w:cs="Arial"/>
                                <w:sz w:val="22"/>
                                <w:szCs w:val="22"/>
                                <w:lang w:val="en"/>
                              </w:rPr>
                              <w:t>Safely Control Your Body</w:t>
                            </w:r>
                          </w:p>
                          <w:p w14:paraId="1DE417F2" w14:textId="4E0122A9" w:rsid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Look Where You’re Going</w:t>
                            </w:r>
                          </w:p>
                          <w:p w14:paraId="1C9B95B2" w14:textId="40353729" w:rsidR="00850BD5" w:rsidRP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Consider the Safety of your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9" type="#_x0000_t202" style="position:absolute;margin-left:363.6pt;margin-top:58.2pt;width:184.5pt;height:64.0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" filled="f" stroked="f">
                <v:textbox>
                  <w:txbxContent>
                    <w:p w14:paraId="29929E34" w14:textId="36FA6752" w:rsidR="00850BD5" w:rsidRDefault="00392BC9" w:rsidP="00850BD5">
                      <w:pPr>
                        <w:pStyle w:val="ListParagraph"/>
                        <w:numPr>
                          <w:ilvl w:val="0"/>
                          <w:numId w:val="41"/>
                        </w:numPr>
                        <w:rPr>
                          <w:rFonts w:ascii="Arial" w:hAnsi="Arial" w:cs="Arial"/>
                          <w:sz w:val="22"/>
                          <w:szCs w:val="22"/>
                          <w:lang w:val="en"/>
                        </w:rPr>
                      </w:pPr>
                      <w:r>
                        <w:rPr>
                          <w:rFonts w:ascii="Arial" w:hAnsi="Arial" w:cs="Arial"/>
                          <w:sz w:val="22"/>
                          <w:szCs w:val="22"/>
                          <w:lang w:val="en"/>
                        </w:rPr>
                        <w:t>Safely Control Your Body</w:t>
                      </w:r>
                    </w:p>
                    <w:p w14:paraId="1DE417F2" w14:textId="4E0122A9" w:rsid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Look Where You’re Going</w:t>
                      </w:r>
                    </w:p>
                    <w:p w14:paraId="1C9B95B2" w14:textId="40353729" w:rsidR="00850BD5" w:rsidRP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Consider the Safety of your Classmates</w:t>
                      </w:r>
                    </w:p>
                  </w:txbxContent>
                </v:textbox>
                <w10:wrap type="through"/>
              </v:shape>
            </w:pict>
          </mc:Fallback>
        </mc:AlternateContent>
      </w:r>
      <w:r w:rsidR="003811BB">
        <w:rPr>
          <w:noProof/>
        </w:rPr>
        <mc:AlternateContent>
          <mc:Choice Requires="wps">
            <w:drawing>
              <wp:anchor distT="0" distB="0" distL="114300" distR="114300" simplePos="0" relativeHeight="251657216" behindDoc="0" locked="0" layoutInCell="1" allowOverlap="1" wp14:anchorId="09702FEF" wp14:editId="35118AFF">
                <wp:simplePos x="0" y="0"/>
                <wp:positionH relativeFrom="column">
                  <wp:posOffset>283210</wp:posOffset>
                </wp:positionH>
                <wp:positionV relativeFrom="paragraph">
                  <wp:posOffset>730250</wp:posOffset>
                </wp:positionV>
                <wp:extent cx="4269740" cy="941705"/>
                <wp:effectExtent l="0" t="0" r="0" b="0"/>
                <wp:wrapThrough wrapText="bothSides">
                  <wp:wrapPolygon edited="0">
                    <wp:start x="321" y="291"/>
                    <wp:lineTo x="321" y="20974"/>
                    <wp:lineTo x="21202" y="20974"/>
                    <wp:lineTo x="21202" y="291"/>
                    <wp:lineTo x="321" y="29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9417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1B7E0002"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916292">
                              <w:rPr>
                                <w:rFonts w:ascii="Arial" w:hAnsi="Arial"/>
                                <w:sz w:val="22"/>
                                <w:szCs w:val="22"/>
                                <w:lang w:val="en"/>
                              </w:rPr>
                              <w:t>move safely, with consideration for my classmates</w:t>
                            </w:r>
                            <w:r w:rsidRPr="00682FE4">
                              <w:rPr>
                                <w:rFonts w:ascii="Arial" w:hAnsi="Arial"/>
                                <w:sz w:val="22"/>
                                <w:szCs w:val="22"/>
                                <w:lang w:val="en"/>
                              </w:rPr>
                              <w:t>.</w:t>
                            </w:r>
                          </w:p>
                          <w:p w14:paraId="6D90C1ED" w14:textId="4BD851DE"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92BC9">
                              <w:rPr>
                                <w:rFonts w:ascii="Arial" w:hAnsi="Arial"/>
                                <w:sz w:val="22"/>
                                <w:szCs w:val="22"/>
                                <w:lang w:val="en"/>
                              </w:rPr>
                              <w:t>why it’s important to be considerate of others</w:t>
                            </w:r>
                            <w:r w:rsidR="008820C0">
                              <w:rPr>
                                <w:rFonts w:ascii="Arial" w:hAnsi="Arial"/>
                                <w:sz w:val="22"/>
                                <w:szCs w:val="22"/>
                                <w:lang w:val="en"/>
                              </w:rPr>
                              <w:t>’</w:t>
                            </w:r>
                            <w:r w:rsidR="00A03FB8">
                              <w:rPr>
                                <w:rFonts w:ascii="Arial" w:hAnsi="Arial"/>
                                <w:sz w:val="22"/>
                                <w:szCs w:val="22"/>
                                <w:lang w:val="en"/>
                              </w:rPr>
                              <w:t xml:space="preserve"> physical and emotional safety</w:t>
                            </w:r>
                            <w:r w:rsidR="00392BC9">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30" type="#_x0000_t202" style="position:absolute;margin-left:22.3pt;margin-top:57.5pt;width:336.2pt;height:7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" filled="f" stroked="f">
                <v:textbox>
                  <w:txbxContent>
                    <w:p w14:paraId="27F241F7" w14:textId="1B7E0002"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916292">
                        <w:rPr>
                          <w:rFonts w:ascii="Arial" w:hAnsi="Arial"/>
                          <w:sz w:val="22"/>
                          <w:szCs w:val="22"/>
                          <w:lang w:val="en"/>
                        </w:rPr>
                        <w:t>move safely, with consideration for my classmates</w:t>
                      </w:r>
                      <w:r w:rsidRPr="00682FE4">
                        <w:rPr>
                          <w:rFonts w:ascii="Arial" w:hAnsi="Arial"/>
                          <w:sz w:val="22"/>
                          <w:szCs w:val="22"/>
                          <w:lang w:val="en"/>
                        </w:rPr>
                        <w:t>.</w:t>
                      </w:r>
                    </w:p>
                    <w:p w14:paraId="6D90C1ED" w14:textId="4BD851DE"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92BC9">
                        <w:rPr>
                          <w:rFonts w:ascii="Arial" w:hAnsi="Arial"/>
                          <w:sz w:val="22"/>
                          <w:szCs w:val="22"/>
                          <w:lang w:val="en"/>
                        </w:rPr>
                        <w:t>why it’s important to be considerate of others</w:t>
                      </w:r>
                      <w:r w:rsidR="008820C0">
                        <w:rPr>
                          <w:rFonts w:ascii="Arial" w:hAnsi="Arial"/>
                          <w:sz w:val="22"/>
                          <w:szCs w:val="22"/>
                          <w:lang w:val="en"/>
                        </w:rPr>
                        <w:t>’</w:t>
                      </w:r>
                      <w:r w:rsidR="00A03FB8">
                        <w:rPr>
                          <w:rFonts w:ascii="Arial" w:hAnsi="Arial"/>
                          <w:sz w:val="22"/>
                          <w:szCs w:val="22"/>
                          <w:lang w:val="en"/>
                        </w:rPr>
                        <w:t xml:space="preserve"> physical and emotional safety</w:t>
                      </w:r>
                      <w:r w:rsidR="00392BC9">
                        <w:rPr>
                          <w:rFonts w:ascii="Arial" w:hAnsi="Arial"/>
                          <w:sz w:val="22"/>
                          <w:szCs w:val="22"/>
                          <w:lang w:val="en"/>
                        </w:rPr>
                        <w:t>.</w:t>
                      </w:r>
                    </w:p>
                  </w:txbxContent>
                </v:textbox>
                <w10:wrap type="through"/>
              </v:shape>
            </w:pict>
          </mc:Fallback>
        </mc:AlternateContent>
      </w:r>
      <w:r w:rsidR="00CC1607">
        <w:rPr>
          <w:noProof/>
        </w:rPr>
        <w:drawing>
          <wp:anchor distT="0" distB="0" distL="114300" distR="114300" simplePos="0" relativeHeight="251638784" behindDoc="0" locked="0" layoutInCell="1" allowOverlap="1" wp14:anchorId="6421BAAD" wp14:editId="224B8C72">
            <wp:simplePos x="0" y="0"/>
            <wp:positionH relativeFrom="column">
              <wp:posOffset>274320</wp:posOffset>
            </wp:positionH>
            <wp:positionV relativeFrom="paragraph">
              <wp:posOffset>1550670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CC1607">
        <w:rPr>
          <w:noProof/>
        </w:rPr>
        <mc:AlternateContent>
          <mc:Choice Requires="wps">
            <w:drawing>
              <wp:anchor distT="0" distB="0" distL="114300" distR="114300" simplePos="0" relativeHeight="251652096" behindDoc="0" locked="0" layoutInCell="1" allowOverlap="1" wp14:anchorId="48AF5104" wp14:editId="31B92A70">
                <wp:simplePos x="0" y="0"/>
                <wp:positionH relativeFrom="column">
                  <wp:posOffset>274320</wp:posOffset>
                </wp:positionH>
                <wp:positionV relativeFrom="paragraph">
                  <wp:posOffset>1814830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29591A"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2.9pt" to="278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E4E802"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1E843A"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0186" w14:textId="77777777" w:rsidR="00725F57" w:rsidRDefault="00725F57" w:rsidP="00233FF0">
      <w:r>
        <w:separator/>
      </w:r>
    </w:p>
  </w:endnote>
  <w:endnote w:type="continuationSeparator" w:id="0">
    <w:p w14:paraId="0D15B251" w14:textId="77777777" w:rsidR="00725F57" w:rsidRDefault="00725F57"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2A0A4720">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52C3" w14:textId="77777777" w:rsidR="00725F57" w:rsidRDefault="00725F57" w:rsidP="00233FF0">
      <w:r>
        <w:separator/>
      </w:r>
    </w:p>
  </w:footnote>
  <w:footnote w:type="continuationSeparator" w:id="0">
    <w:p w14:paraId="38B4F850" w14:textId="77777777" w:rsidR="00725F57" w:rsidRDefault="00725F57"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74.65pt;height:174.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6223842">
    <w:abstractNumId w:val="25"/>
  </w:num>
  <w:num w:numId="2" w16cid:durableId="1066220710">
    <w:abstractNumId w:val="9"/>
  </w:num>
  <w:num w:numId="3" w16cid:durableId="1183980556">
    <w:abstractNumId w:val="12"/>
  </w:num>
  <w:num w:numId="4" w16cid:durableId="993291731">
    <w:abstractNumId w:val="33"/>
  </w:num>
  <w:num w:numId="5" w16cid:durableId="1844199357">
    <w:abstractNumId w:val="10"/>
  </w:num>
  <w:num w:numId="6" w16cid:durableId="526719974">
    <w:abstractNumId w:val="37"/>
  </w:num>
  <w:num w:numId="7" w16cid:durableId="1487354730">
    <w:abstractNumId w:val="40"/>
  </w:num>
  <w:num w:numId="8" w16cid:durableId="649753889">
    <w:abstractNumId w:val="5"/>
  </w:num>
  <w:num w:numId="9" w16cid:durableId="89855209">
    <w:abstractNumId w:val="6"/>
  </w:num>
  <w:num w:numId="10" w16cid:durableId="1891767622">
    <w:abstractNumId w:val="36"/>
  </w:num>
  <w:num w:numId="11" w16cid:durableId="18170184">
    <w:abstractNumId w:val="3"/>
  </w:num>
  <w:num w:numId="12" w16cid:durableId="202837598">
    <w:abstractNumId w:val="27"/>
  </w:num>
  <w:num w:numId="13" w16cid:durableId="641155312">
    <w:abstractNumId w:val="4"/>
  </w:num>
  <w:num w:numId="14" w16cid:durableId="1245722069">
    <w:abstractNumId w:val="26"/>
  </w:num>
  <w:num w:numId="15" w16cid:durableId="1641032585">
    <w:abstractNumId w:val="45"/>
  </w:num>
  <w:num w:numId="16" w16cid:durableId="618532825">
    <w:abstractNumId w:val="7"/>
  </w:num>
  <w:num w:numId="17" w16cid:durableId="1804955917">
    <w:abstractNumId w:val="30"/>
  </w:num>
  <w:num w:numId="18" w16cid:durableId="503517244">
    <w:abstractNumId w:val="14"/>
  </w:num>
  <w:num w:numId="19" w16cid:durableId="1552763892">
    <w:abstractNumId w:val="20"/>
  </w:num>
  <w:num w:numId="20" w16cid:durableId="275064766">
    <w:abstractNumId w:val="17"/>
  </w:num>
  <w:num w:numId="21" w16cid:durableId="1681080530">
    <w:abstractNumId w:val="32"/>
  </w:num>
  <w:num w:numId="22" w16cid:durableId="1921989530">
    <w:abstractNumId w:val="23"/>
  </w:num>
  <w:num w:numId="23" w16cid:durableId="943535284">
    <w:abstractNumId w:val="39"/>
  </w:num>
  <w:num w:numId="24" w16cid:durableId="432095071">
    <w:abstractNumId w:val="19"/>
  </w:num>
  <w:num w:numId="25" w16cid:durableId="1577284707">
    <w:abstractNumId w:val="48"/>
  </w:num>
  <w:num w:numId="26" w16cid:durableId="639961794">
    <w:abstractNumId w:val="21"/>
  </w:num>
  <w:num w:numId="27" w16cid:durableId="1738353905">
    <w:abstractNumId w:val="24"/>
  </w:num>
  <w:num w:numId="28" w16cid:durableId="1273317521">
    <w:abstractNumId w:val="28"/>
  </w:num>
  <w:num w:numId="29" w16cid:durableId="1544752421">
    <w:abstractNumId w:val="2"/>
  </w:num>
  <w:num w:numId="30" w16cid:durableId="619916396">
    <w:abstractNumId w:val="8"/>
  </w:num>
  <w:num w:numId="31" w16cid:durableId="50080487">
    <w:abstractNumId w:val="1"/>
  </w:num>
  <w:num w:numId="32" w16cid:durableId="1259408405">
    <w:abstractNumId w:val="13"/>
  </w:num>
  <w:num w:numId="33" w16cid:durableId="1019235637">
    <w:abstractNumId w:val="31"/>
  </w:num>
  <w:num w:numId="34" w16cid:durableId="1517230685">
    <w:abstractNumId w:val="18"/>
  </w:num>
  <w:num w:numId="35" w16cid:durableId="841044283">
    <w:abstractNumId w:val="22"/>
  </w:num>
  <w:num w:numId="36" w16cid:durableId="262497380">
    <w:abstractNumId w:val="15"/>
  </w:num>
  <w:num w:numId="37" w16cid:durableId="1251937062">
    <w:abstractNumId w:val="34"/>
  </w:num>
  <w:num w:numId="38" w16cid:durableId="1873958825">
    <w:abstractNumId w:val="47"/>
  </w:num>
  <w:num w:numId="39" w16cid:durableId="624191250">
    <w:abstractNumId w:val="16"/>
  </w:num>
  <w:num w:numId="40" w16cid:durableId="794249739">
    <w:abstractNumId w:val="29"/>
  </w:num>
  <w:num w:numId="41" w16cid:durableId="814299432">
    <w:abstractNumId w:val="49"/>
  </w:num>
  <w:num w:numId="42" w16cid:durableId="121656375">
    <w:abstractNumId w:val="46"/>
  </w:num>
  <w:num w:numId="43" w16cid:durableId="427123387">
    <w:abstractNumId w:val="38"/>
  </w:num>
  <w:num w:numId="44" w16cid:durableId="1967736218">
    <w:abstractNumId w:val="0"/>
  </w:num>
  <w:num w:numId="45" w16cid:durableId="342516548">
    <w:abstractNumId w:val="43"/>
  </w:num>
  <w:num w:numId="46" w16cid:durableId="1911231893">
    <w:abstractNumId w:val="41"/>
  </w:num>
  <w:num w:numId="47" w16cid:durableId="699859035">
    <w:abstractNumId w:val="44"/>
  </w:num>
  <w:num w:numId="48" w16cid:durableId="566573214">
    <w:abstractNumId w:val="42"/>
  </w:num>
  <w:num w:numId="49" w16cid:durableId="588924681">
    <w:abstractNumId w:val="35"/>
  </w:num>
  <w:num w:numId="50" w16cid:durableId="90992452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37481"/>
    <w:rsid w:val="0009373C"/>
    <w:rsid w:val="000C0812"/>
    <w:rsid w:val="000C18FE"/>
    <w:rsid w:val="00104D32"/>
    <w:rsid w:val="001056C7"/>
    <w:rsid w:val="00106793"/>
    <w:rsid w:val="00124B81"/>
    <w:rsid w:val="00127ABE"/>
    <w:rsid w:val="00155F29"/>
    <w:rsid w:val="00182066"/>
    <w:rsid w:val="001855BE"/>
    <w:rsid w:val="001A4745"/>
    <w:rsid w:val="001B1391"/>
    <w:rsid w:val="001C2CF8"/>
    <w:rsid w:val="001D0659"/>
    <w:rsid w:val="001D18DD"/>
    <w:rsid w:val="001E345B"/>
    <w:rsid w:val="00202E69"/>
    <w:rsid w:val="002335BB"/>
    <w:rsid w:val="00233FF0"/>
    <w:rsid w:val="00240620"/>
    <w:rsid w:val="002418A4"/>
    <w:rsid w:val="002424D6"/>
    <w:rsid w:val="00253E68"/>
    <w:rsid w:val="00262318"/>
    <w:rsid w:val="00276491"/>
    <w:rsid w:val="00297EC1"/>
    <w:rsid w:val="002B189F"/>
    <w:rsid w:val="002D3FAA"/>
    <w:rsid w:val="002D7B84"/>
    <w:rsid w:val="002E0D38"/>
    <w:rsid w:val="002E2F38"/>
    <w:rsid w:val="002E3B0C"/>
    <w:rsid w:val="002F3A7F"/>
    <w:rsid w:val="00304D34"/>
    <w:rsid w:val="003811BB"/>
    <w:rsid w:val="00392BC9"/>
    <w:rsid w:val="003A5C99"/>
    <w:rsid w:val="003D732B"/>
    <w:rsid w:val="003E2289"/>
    <w:rsid w:val="003E5679"/>
    <w:rsid w:val="003F4004"/>
    <w:rsid w:val="00414BA1"/>
    <w:rsid w:val="004344F7"/>
    <w:rsid w:val="00437F5E"/>
    <w:rsid w:val="0047477A"/>
    <w:rsid w:val="00492027"/>
    <w:rsid w:val="004A67B2"/>
    <w:rsid w:val="004B389F"/>
    <w:rsid w:val="004B457E"/>
    <w:rsid w:val="004C2776"/>
    <w:rsid w:val="004D04E2"/>
    <w:rsid w:val="004D29DB"/>
    <w:rsid w:val="004E7C8D"/>
    <w:rsid w:val="004F4878"/>
    <w:rsid w:val="00500A82"/>
    <w:rsid w:val="00504D04"/>
    <w:rsid w:val="00520896"/>
    <w:rsid w:val="00525C27"/>
    <w:rsid w:val="005849E9"/>
    <w:rsid w:val="005907A9"/>
    <w:rsid w:val="005B1AD3"/>
    <w:rsid w:val="005C76DF"/>
    <w:rsid w:val="005F7AF8"/>
    <w:rsid w:val="0061754E"/>
    <w:rsid w:val="00617D0D"/>
    <w:rsid w:val="0062739E"/>
    <w:rsid w:val="0067038C"/>
    <w:rsid w:val="00682FE4"/>
    <w:rsid w:val="00687DC6"/>
    <w:rsid w:val="006C25BE"/>
    <w:rsid w:val="006C2F8F"/>
    <w:rsid w:val="006D1118"/>
    <w:rsid w:val="006E723A"/>
    <w:rsid w:val="006F3CDE"/>
    <w:rsid w:val="00712670"/>
    <w:rsid w:val="00725F57"/>
    <w:rsid w:val="007267AA"/>
    <w:rsid w:val="00726E83"/>
    <w:rsid w:val="00771866"/>
    <w:rsid w:val="007736EB"/>
    <w:rsid w:val="007753CC"/>
    <w:rsid w:val="00794312"/>
    <w:rsid w:val="007A4780"/>
    <w:rsid w:val="007B5586"/>
    <w:rsid w:val="007C02CE"/>
    <w:rsid w:val="007C3E2F"/>
    <w:rsid w:val="007D2BA2"/>
    <w:rsid w:val="007E65F2"/>
    <w:rsid w:val="008024EC"/>
    <w:rsid w:val="00814CB0"/>
    <w:rsid w:val="00850BD5"/>
    <w:rsid w:val="00881358"/>
    <w:rsid w:val="008820C0"/>
    <w:rsid w:val="008901F1"/>
    <w:rsid w:val="00896D43"/>
    <w:rsid w:val="008D2FD4"/>
    <w:rsid w:val="008D3000"/>
    <w:rsid w:val="008E4DC2"/>
    <w:rsid w:val="008E6A07"/>
    <w:rsid w:val="008E7336"/>
    <w:rsid w:val="008F51CF"/>
    <w:rsid w:val="00900B5F"/>
    <w:rsid w:val="00916292"/>
    <w:rsid w:val="00917748"/>
    <w:rsid w:val="00956A86"/>
    <w:rsid w:val="00995AA0"/>
    <w:rsid w:val="009B3B7A"/>
    <w:rsid w:val="009C554A"/>
    <w:rsid w:val="009F6F46"/>
    <w:rsid w:val="00A013F6"/>
    <w:rsid w:val="00A03FB8"/>
    <w:rsid w:val="00A5324B"/>
    <w:rsid w:val="00A63F85"/>
    <w:rsid w:val="00AB7179"/>
    <w:rsid w:val="00AC0D2B"/>
    <w:rsid w:val="00AD187D"/>
    <w:rsid w:val="00B114B7"/>
    <w:rsid w:val="00B232EF"/>
    <w:rsid w:val="00B31DEB"/>
    <w:rsid w:val="00B411F7"/>
    <w:rsid w:val="00B45DA0"/>
    <w:rsid w:val="00B50B1A"/>
    <w:rsid w:val="00B55E54"/>
    <w:rsid w:val="00B709B2"/>
    <w:rsid w:val="00B73596"/>
    <w:rsid w:val="00B97B3D"/>
    <w:rsid w:val="00BA70AB"/>
    <w:rsid w:val="00BB4621"/>
    <w:rsid w:val="00BC12F1"/>
    <w:rsid w:val="00BC2074"/>
    <w:rsid w:val="00BC21BD"/>
    <w:rsid w:val="00BE39A4"/>
    <w:rsid w:val="00BE7FE4"/>
    <w:rsid w:val="00BF5777"/>
    <w:rsid w:val="00BF7D20"/>
    <w:rsid w:val="00C104B0"/>
    <w:rsid w:val="00C24A98"/>
    <w:rsid w:val="00C50919"/>
    <w:rsid w:val="00C83BBF"/>
    <w:rsid w:val="00C85F58"/>
    <w:rsid w:val="00CB28FB"/>
    <w:rsid w:val="00CC1607"/>
    <w:rsid w:val="00CC6EE8"/>
    <w:rsid w:val="00CF6436"/>
    <w:rsid w:val="00CF7831"/>
    <w:rsid w:val="00D4353D"/>
    <w:rsid w:val="00D46EDE"/>
    <w:rsid w:val="00D76DD3"/>
    <w:rsid w:val="00DA5492"/>
    <w:rsid w:val="00DC5273"/>
    <w:rsid w:val="00DE69CB"/>
    <w:rsid w:val="00E041A0"/>
    <w:rsid w:val="00E108E7"/>
    <w:rsid w:val="00E335F8"/>
    <w:rsid w:val="00E51C6F"/>
    <w:rsid w:val="00E64D38"/>
    <w:rsid w:val="00E80D95"/>
    <w:rsid w:val="00E80F5F"/>
    <w:rsid w:val="00E925C5"/>
    <w:rsid w:val="00E94BC0"/>
    <w:rsid w:val="00EB3AA1"/>
    <w:rsid w:val="00ED00BE"/>
    <w:rsid w:val="00EF0CF7"/>
    <w:rsid w:val="00F06459"/>
    <w:rsid w:val="00F13CB6"/>
    <w:rsid w:val="00F35AA9"/>
    <w:rsid w:val="00F44CEC"/>
    <w:rsid w:val="00F50145"/>
    <w:rsid w:val="00F6261D"/>
    <w:rsid w:val="00F66197"/>
    <w:rsid w:val="00F707E3"/>
    <w:rsid w:val="00F87FFE"/>
    <w:rsid w:val="00F97A94"/>
    <w:rsid w:val="00FA36F6"/>
    <w:rsid w:val="00FA717B"/>
    <w:rsid w:val="00FB64A5"/>
    <w:rsid w:val="00FC0455"/>
    <w:rsid w:val="00FD5F6F"/>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26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0FE8-F61A-B845-A587-7C239347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2018-09-03T00:56:00Z</cp:lastPrinted>
  <dcterms:created xsi:type="dcterms:W3CDTF">2022-11-30T21:58:00Z</dcterms:created>
  <dcterms:modified xsi:type="dcterms:W3CDTF">2022-12-02T17:52:00Z</dcterms:modified>
</cp:coreProperties>
</file>