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1CFC767B">
                <wp:simplePos x="0" y="0"/>
                <wp:positionH relativeFrom="column">
                  <wp:posOffset>4157330</wp:posOffset>
                </wp:positionH>
                <wp:positionV relativeFrom="paragraph">
                  <wp:posOffset>4029740</wp:posOffset>
                </wp:positionV>
                <wp:extent cx="2291645" cy="71238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712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39DEA8C3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431A0">
                              <w:rPr>
                                <w:rFonts w:ascii="Arial" w:hAnsi="Arial" w:cs="Arial"/>
                              </w:rPr>
                              <w:t>teach a friend or family member how to play a square court game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35pt;margin-top:317.3pt;width:180.45pt;height:5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" fillcolor="white [3201]" stroked="f" strokeweight=".5pt">
                <v:textbox>
                  <w:txbxContent>
                    <w:p w14:paraId="2D8AFCEC" w14:textId="39DEA8C3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431A0">
                        <w:rPr>
                          <w:rFonts w:ascii="Arial" w:hAnsi="Arial" w:cs="Arial"/>
                        </w:rPr>
                        <w:t>teach a friend or family member how to play a square court game</w:t>
                      </w:r>
                      <w:r w:rsidR="00EB286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D5F9C13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health-enhancing physical activity for at least 60-minutes each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D5F9C13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EB2862">
                        <w:rPr>
                          <w:rFonts w:ascii="Arial" w:hAnsi="Arial" w:cs="Arial"/>
                        </w:rPr>
                        <w:t>health-enhancing physical activity for at least 60-minutes each day.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32163" w14:textId="298940BC" w:rsidR="004D0377" w:rsidRDefault="00D431A0" w:rsidP="00F655B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Square court games are a tradition that you can help carry on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Paint or draw courts, grab a healthy playground ball, and socialize with friends while you get a dose of physical activity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11506E8" w14:textId="09D4BF7F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6D355F83" w:rsidR="00F655BA" w:rsidRDefault="00EB286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Learn </w:t>
                            </w:r>
                            <w:r w:rsidR="00D431A0">
                              <w:rPr>
                                <w:rFonts w:ascii="Arial" w:hAnsi="Arial" w:cs="Arial"/>
                              </w:rPr>
                              <w:t>the rules and basic skills for two square court games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60799AB" w14:textId="7C37873B" w:rsidR="00F655BA" w:rsidRPr="00F655BA" w:rsidRDefault="00D431A0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respect and kindness through encouraging and constructive language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" fillcolor="white [3201]" stroked="f" strokeweight=".5pt">
                <v:textbox>
                  <w:txbxContent>
                    <w:p w14:paraId="41C32163" w14:textId="298940BC" w:rsidR="004D0377" w:rsidRDefault="00D431A0" w:rsidP="00F655B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Square court games are a tradition that you can help carry on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</w:rPr>
                        <w:t>Paint or draw courts, grab a healthy playground ball, and socialize with friends while you get a dose of physical activity</w:t>
                      </w:r>
                      <w:r w:rsidR="00EB286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11506E8" w14:textId="09D4BF7F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6D355F83" w:rsidR="00F655BA" w:rsidRDefault="00EB286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Learn </w:t>
                      </w:r>
                      <w:r w:rsidR="00D431A0">
                        <w:rPr>
                          <w:rFonts w:ascii="Arial" w:hAnsi="Arial" w:cs="Arial"/>
                        </w:rPr>
                        <w:t>the rules and basic skills for two square court games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60799AB" w14:textId="7C37873B" w:rsidR="00F655BA" w:rsidRPr="00F655BA" w:rsidRDefault="00D431A0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respect and kindness through encouraging and constructive language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33288" w14:textId="00DF2C84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D431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Square Court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9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" filled="f" stroked="f" strokeweight=".5pt">
                <v:textbox>
                  <w:txbxContent>
                    <w:p w14:paraId="0F333288" w14:textId="00DF2C84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D431A0">
                        <w:rPr>
                          <w:rFonts w:ascii="Arial" w:hAnsi="Arial" w:cs="Arial"/>
                          <w:b/>
                          <w:bCs/>
                        </w:rPr>
                        <w:t>Square Court Games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03EF6C5" w:rsidR="00F655BA" w:rsidRPr="00A110CB" w:rsidRDefault="00EB2862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D431A0">
                              <w:rPr>
                                <w:rFonts w:ascii="Arial" w:hAnsi="Arial" w:cs="Arial"/>
                              </w:rPr>
                              <w:t xml:space="preserve">Volley Tabata routines </w:t>
                            </w:r>
                            <w:proofErr w:type="gramStart"/>
                            <w:r w:rsidR="00D431A0">
                              <w:rPr>
                                <w:rFonts w:ascii="Arial" w:hAnsi="Arial" w:cs="Arial"/>
                              </w:rPr>
                              <w:t>in an effort to</w:t>
                            </w:r>
                            <w:proofErr w:type="gramEnd"/>
                            <w:r w:rsidR="00D431A0">
                              <w:rPr>
                                <w:rFonts w:ascii="Arial" w:hAnsi="Arial" w:cs="Arial"/>
                              </w:rPr>
                              <w:t xml:space="preserve"> build my square court game skills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503EF6C5" w:rsidR="00F655BA" w:rsidRPr="00A110CB" w:rsidRDefault="00EB2862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D431A0">
                        <w:rPr>
                          <w:rFonts w:ascii="Arial" w:hAnsi="Arial" w:cs="Arial"/>
                        </w:rPr>
                        <w:t xml:space="preserve">Volley Tabata routines </w:t>
                      </w:r>
                      <w:proofErr w:type="gramStart"/>
                      <w:r w:rsidR="00D431A0">
                        <w:rPr>
                          <w:rFonts w:ascii="Arial" w:hAnsi="Arial" w:cs="Arial"/>
                        </w:rPr>
                        <w:t>in an effort to</w:t>
                      </w:r>
                      <w:proofErr w:type="gramEnd"/>
                      <w:r w:rsidR="00D431A0">
                        <w:rPr>
                          <w:rFonts w:ascii="Arial" w:hAnsi="Arial" w:cs="Arial"/>
                        </w:rPr>
                        <w:t xml:space="preserve"> build my square court game skills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05E52A03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431A0">
                              <w:rPr>
                                <w:rFonts w:ascii="Arial" w:hAnsi="Arial" w:cs="Arial"/>
                              </w:rPr>
                              <w:t>use constructive language to stay optimistic and encourage others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05E52A03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431A0">
                        <w:rPr>
                          <w:rFonts w:ascii="Arial" w:hAnsi="Arial" w:cs="Arial"/>
                        </w:rPr>
                        <w:t>use constructive language to stay optimistic and encourage others</w:t>
                      </w:r>
                      <w:r w:rsidR="00EB286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8A0DE" w14:textId="77777777" w:rsidR="00A156B9" w:rsidRDefault="00A156B9" w:rsidP="004F654D">
      <w:r>
        <w:separator/>
      </w:r>
    </w:p>
  </w:endnote>
  <w:endnote w:type="continuationSeparator" w:id="0">
    <w:p w14:paraId="3E413768" w14:textId="77777777" w:rsidR="00A156B9" w:rsidRDefault="00A156B9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E6B00" w14:textId="77777777" w:rsidR="00A156B9" w:rsidRDefault="00A156B9" w:rsidP="004F654D">
      <w:r>
        <w:separator/>
      </w:r>
    </w:p>
  </w:footnote>
  <w:footnote w:type="continuationSeparator" w:id="0">
    <w:p w14:paraId="07F6827C" w14:textId="77777777" w:rsidR="00A156B9" w:rsidRDefault="00A156B9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53087"/>
    <w:rsid w:val="00497C78"/>
    <w:rsid w:val="004D0377"/>
    <w:rsid w:val="004F654D"/>
    <w:rsid w:val="005B148D"/>
    <w:rsid w:val="00686789"/>
    <w:rsid w:val="006968D1"/>
    <w:rsid w:val="008A784A"/>
    <w:rsid w:val="0098776F"/>
    <w:rsid w:val="00A110CB"/>
    <w:rsid w:val="00A156B9"/>
    <w:rsid w:val="00A855CD"/>
    <w:rsid w:val="00A86703"/>
    <w:rsid w:val="00BE283E"/>
    <w:rsid w:val="00C50058"/>
    <w:rsid w:val="00CC6F0D"/>
    <w:rsid w:val="00D431A0"/>
    <w:rsid w:val="00D81963"/>
    <w:rsid w:val="00D9389E"/>
    <w:rsid w:val="00E915EA"/>
    <w:rsid w:val="00EB2862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2021-02-22T23:39:00Z</dcterms:created>
  <dcterms:modified xsi:type="dcterms:W3CDTF">2021-06-08T08:05:00Z</dcterms:modified>
</cp:coreProperties>
</file>