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60BA7B" w14:textId="77777777" w:rsidR="00962FD1" w:rsidRPr="00962FD1" w:rsidRDefault="00962FD1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objects that can visually demonstrate balance and that students can work with to learn about weight distribution.</w:t>
            </w:r>
          </w:p>
          <w:p w14:paraId="0B18155E" w14:textId="4EA844B5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1AAB358D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different colored cones or spots to identify a home base for each student.</w:t>
            </w:r>
          </w:p>
          <w:p w14:paraId="57058082" w14:textId="09239307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movement or travel routes.</w:t>
            </w:r>
          </w:p>
        </w:tc>
        <w:tc>
          <w:tcPr>
            <w:tcW w:w="2337" w:type="dxa"/>
          </w:tcPr>
          <w:p w14:paraId="019E1086" w14:textId="53B56743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 rules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643680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allow different locomotor movements or the use of assistive equipment.</w:t>
            </w:r>
          </w:p>
          <w:p w14:paraId="091FF24B" w14:textId="7DCEA43F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>balance poses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>for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sitting, lying, or prone</w:t>
            </w:r>
            <w:r w:rsidR="00962FD1">
              <w:rPr>
                <w:rFonts w:ascii="Arial" w:hAnsi="Arial" w:cs="Arial"/>
                <w:color w:val="000000"/>
                <w:sz w:val="22"/>
                <w:szCs w:val="22"/>
              </w:rPr>
              <w:t xml:space="preserve"> positions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38" w:type="dxa"/>
          </w:tcPr>
          <w:p w14:paraId="4D590E5E" w14:textId="48A2C951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Visually mark/define space in </w:t>
            </w:r>
            <w:r w:rsidR="00C36CF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activity area with visual markers like cones, spot markers, visual signs/cues.</w:t>
            </w:r>
          </w:p>
          <w:p w14:paraId="73DA3345" w14:textId="1063AAD5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(e.</w:t>
            </w:r>
            <w:r w:rsidR="00EC0D82">
              <w:rPr>
                <w:rFonts w:ascii="Arial" w:hAnsi="Arial" w:cs="Arial"/>
                <w:color w:val="000000"/>
                <w:sz w:val="22"/>
                <w:szCs w:val="22"/>
              </w:rPr>
              <w:t>g.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8F664" w14:textId="77777777" w:rsidR="00C05B86" w:rsidRDefault="00C05B86" w:rsidP="00DF495A">
      <w:r>
        <w:separator/>
      </w:r>
    </w:p>
  </w:endnote>
  <w:endnote w:type="continuationSeparator" w:id="0">
    <w:p w14:paraId="63D55D26" w14:textId="77777777" w:rsidR="00C05B86" w:rsidRDefault="00C05B8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E10C7" w14:textId="77777777" w:rsidR="00C05B86" w:rsidRDefault="00C05B86" w:rsidP="00DF495A">
      <w:r>
        <w:separator/>
      </w:r>
    </w:p>
  </w:footnote>
  <w:footnote w:type="continuationSeparator" w:id="0">
    <w:p w14:paraId="72CDF10E" w14:textId="77777777" w:rsidR="00C05B86" w:rsidRDefault="00C05B8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87FD858">
          <wp:simplePos x="0" y="0"/>
          <wp:positionH relativeFrom="margin">
            <wp:posOffset>-395616</wp:posOffset>
          </wp:positionH>
          <wp:positionV relativeFrom="margin">
            <wp:posOffset>-484742</wp:posOffset>
          </wp:positionV>
          <wp:extent cx="6767880" cy="9197066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880" cy="919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2D663F"/>
    <w:rsid w:val="002F3092"/>
    <w:rsid w:val="005031B2"/>
    <w:rsid w:val="00542776"/>
    <w:rsid w:val="0056171F"/>
    <w:rsid w:val="00696DF3"/>
    <w:rsid w:val="006B0C74"/>
    <w:rsid w:val="008730A3"/>
    <w:rsid w:val="009233F1"/>
    <w:rsid w:val="00962FD1"/>
    <w:rsid w:val="009A4746"/>
    <w:rsid w:val="00A276B9"/>
    <w:rsid w:val="00B66027"/>
    <w:rsid w:val="00C05B86"/>
    <w:rsid w:val="00C36CF2"/>
    <w:rsid w:val="00C50058"/>
    <w:rsid w:val="00D9682D"/>
    <w:rsid w:val="00DF495A"/>
    <w:rsid w:val="00E860B4"/>
    <w:rsid w:val="00EC0D82"/>
    <w:rsid w:val="00E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dcterms:created xsi:type="dcterms:W3CDTF">2020-08-02T06:02:00Z</dcterms:created>
  <dcterms:modified xsi:type="dcterms:W3CDTF">2020-11-17T10:48:00Z</dcterms:modified>
</cp:coreProperties>
</file>