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3B0A" w14:textId="1446A819" w:rsidR="00E20EAA" w:rsidRDefault="003E367C" w:rsidP="002E1502">
      <w:pPr>
        <w:jc w:val="center"/>
        <w:rPr>
          <w:rFonts w:ascii="Arial" w:hAnsi="Arial" w:cs="Arial"/>
          <w:b/>
          <w:bCs/>
          <w:sz w:val="28"/>
          <w:szCs w:val="28"/>
        </w:rPr>
      </w:pPr>
      <w:r>
        <w:rPr>
          <w:rFonts w:ascii="Arial" w:hAnsi="Arial" w:cs="Arial"/>
          <w:b/>
          <w:bCs/>
          <w:sz w:val="28"/>
          <w:szCs w:val="28"/>
        </w:rPr>
        <w:t>GYMNASTICS: BALANCE TAG</w:t>
      </w:r>
    </w:p>
    <w:p w14:paraId="4F845345" w14:textId="77777777" w:rsidR="002E1502" w:rsidRPr="002E1502" w:rsidRDefault="002E1502" w:rsidP="002E1502">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AD2F1A" w14:paraId="752F1DD0" w14:textId="77777777" w:rsidTr="00AD2F1A">
        <w:tc>
          <w:tcPr>
            <w:tcW w:w="10440" w:type="dxa"/>
            <w:gridSpan w:val="2"/>
            <w:shd w:val="clear" w:color="auto" w:fill="414A75"/>
          </w:tcPr>
          <w:p w14:paraId="01214A61" w14:textId="7F1B12E9" w:rsidR="00CE0DAD" w:rsidRPr="00FC7A39" w:rsidRDefault="00CE0DAD" w:rsidP="00E20EAA">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AD2F1A" w14:paraId="2F13B6D4" w14:textId="77777777" w:rsidTr="00AD2F1A">
        <w:tc>
          <w:tcPr>
            <w:tcW w:w="10440" w:type="dxa"/>
            <w:gridSpan w:val="2"/>
          </w:tcPr>
          <w:p w14:paraId="45136F0B" w14:textId="3FD6D403" w:rsidR="00875BE9" w:rsidRDefault="00875BE9" w:rsidP="00875BE9">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Skill:</w:t>
            </w:r>
            <w:r>
              <w:rPr>
                <w:rFonts w:ascii="Arial" w:eastAsia="Arial" w:hAnsi="Arial" w:cs="Arial"/>
                <w:color w:val="000000"/>
                <w:sz w:val="22"/>
                <w:szCs w:val="22"/>
              </w:rPr>
              <w:t xml:space="preserve"> I will </w:t>
            </w:r>
            <w:r w:rsidR="003E367C">
              <w:rPr>
                <w:rFonts w:ascii="Arial" w:eastAsia="Arial" w:hAnsi="Arial" w:cs="Arial"/>
                <w:color w:val="000000"/>
                <w:sz w:val="22"/>
                <w:szCs w:val="22"/>
              </w:rPr>
              <w:t>keep my body still while balancing on different body parts.</w:t>
            </w:r>
          </w:p>
          <w:p w14:paraId="1597D589" w14:textId="77777777" w:rsidR="00875BE9" w:rsidRDefault="00875BE9" w:rsidP="00875BE9">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Cognitive</w:t>
            </w:r>
            <w:r>
              <w:rPr>
                <w:rFonts w:ascii="Arial" w:eastAsia="Arial" w:hAnsi="Arial" w:cs="Arial"/>
                <w:color w:val="000000"/>
                <w:sz w:val="22"/>
                <w:szCs w:val="22"/>
              </w:rPr>
              <w:t xml:space="preserve">: I will discuss the challenge that comes from learning new physical activities. </w:t>
            </w:r>
          </w:p>
          <w:p w14:paraId="7CE7A8C1" w14:textId="77777777" w:rsidR="00875BE9" w:rsidRDefault="00875BE9" w:rsidP="00875BE9">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Fitness:</w:t>
            </w:r>
            <w:r>
              <w:rPr>
                <w:rFonts w:ascii="Arial" w:eastAsia="Arial" w:hAnsi="Arial" w:cs="Arial"/>
                <w:color w:val="000000"/>
                <w:sz w:val="22"/>
                <w:szCs w:val="22"/>
              </w:rPr>
              <w:t xml:space="preserve"> I will stay actively engaged throughout this activity.</w:t>
            </w:r>
          </w:p>
          <w:p w14:paraId="5E41F8F6" w14:textId="6C910EB4" w:rsidR="00875BE9" w:rsidRDefault="00875BE9" w:rsidP="00875BE9">
            <w:pPr>
              <w:numPr>
                <w:ilvl w:val="0"/>
                <w:numId w:val="9"/>
              </w:numPr>
              <w:rPr>
                <w:rFonts w:ascii="Arial" w:eastAsia="Arial" w:hAnsi="Arial" w:cs="Arial"/>
                <w:sz w:val="22"/>
                <w:szCs w:val="22"/>
              </w:rPr>
            </w:pPr>
            <w:r>
              <w:rPr>
                <w:rFonts w:ascii="Arial" w:eastAsia="Arial" w:hAnsi="Arial" w:cs="Arial"/>
                <w:b/>
                <w:sz w:val="22"/>
                <w:szCs w:val="22"/>
              </w:rPr>
              <w:t>Personal &amp; Social Responsibility</w:t>
            </w:r>
            <w:r>
              <w:rPr>
                <w:rFonts w:ascii="Arial" w:eastAsia="Arial" w:hAnsi="Arial" w:cs="Arial"/>
                <w:sz w:val="22"/>
                <w:szCs w:val="22"/>
              </w:rPr>
              <w:t xml:space="preserve">: I will </w:t>
            </w:r>
            <w:r w:rsidR="00C15AA9">
              <w:rPr>
                <w:rFonts w:ascii="Arial" w:eastAsia="Arial" w:hAnsi="Arial" w:cs="Arial"/>
                <w:sz w:val="22"/>
                <w:szCs w:val="22"/>
              </w:rPr>
              <w:t>demonstrate respect for my classmates by showing good sportsmanship if tagged.</w:t>
            </w:r>
          </w:p>
          <w:p w14:paraId="73BCDA68" w14:textId="32DFD618" w:rsidR="003879C4" w:rsidRPr="00596DA5" w:rsidRDefault="003879C4" w:rsidP="003879C4">
            <w:pPr>
              <w:pStyle w:val="ListParagraph"/>
              <w:ind w:left="339"/>
              <w:rPr>
                <w:rFonts w:ascii="Arial" w:hAnsi="Arial" w:cs="Arial"/>
                <w:sz w:val="12"/>
                <w:szCs w:val="12"/>
              </w:rPr>
            </w:pPr>
          </w:p>
        </w:tc>
      </w:tr>
      <w:tr w:rsidR="00AD2F1A" w14:paraId="43CA18DF" w14:textId="77777777" w:rsidTr="005D1CB6">
        <w:tc>
          <w:tcPr>
            <w:tcW w:w="5310" w:type="dxa"/>
            <w:shd w:val="clear" w:color="auto" w:fill="414A75"/>
          </w:tcPr>
          <w:p w14:paraId="22599DFD" w14:textId="7525388F"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vAlign w:val="center"/>
          </w:tcPr>
          <w:p w14:paraId="42354527" w14:textId="77777777" w:rsidR="00E20EAA" w:rsidRDefault="00FC7A39" w:rsidP="005D1CB6">
            <w:pPr>
              <w:jc w:val="center"/>
              <w:rPr>
                <w:rFonts w:ascii="Arial" w:hAnsi="Arial" w:cs="Arial"/>
                <w:sz w:val="22"/>
                <w:szCs w:val="22"/>
              </w:rPr>
            </w:pPr>
            <w:r>
              <w:rPr>
                <w:rFonts w:ascii="Arial" w:hAnsi="Arial" w:cs="Arial"/>
                <w:noProof/>
                <w:sz w:val="22"/>
                <w:szCs w:val="22"/>
              </w:rPr>
              <w:drawing>
                <wp:inline distT="0" distB="0" distL="0" distR="0" wp14:anchorId="04FAAAEE" wp14:editId="6A584E23">
                  <wp:extent cx="2463043" cy="2468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463043" cy="2468880"/>
                          </a:xfrm>
                          <a:prstGeom prst="rect">
                            <a:avLst/>
                          </a:prstGeom>
                        </pic:spPr>
                      </pic:pic>
                    </a:graphicData>
                  </a:graphic>
                </wp:inline>
              </w:drawing>
            </w:r>
          </w:p>
          <w:p w14:paraId="630EA483" w14:textId="1E190DDB" w:rsidR="00CE0DAD" w:rsidRPr="000A76CB" w:rsidRDefault="00CE0DAD" w:rsidP="005D1CB6">
            <w:pPr>
              <w:jc w:val="center"/>
              <w:rPr>
                <w:rFonts w:ascii="Arial" w:hAnsi="Arial" w:cs="Arial"/>
                <w:sz w:val="4"/>
                <w:szCs w:val="4"/>
              </w:rPr>
            </w:pPr>
          </w:p>
        </w:tc>
      </w:tr>
      <w:tr w:rsidR="00AD2F1A" w14:paraId="0466F24D" w14:textId="77777777" w:rsidTr="00AD2F1A">
        <w:tc>
          <w:tcPr>
            <w:tcW w:w="5310" w:type="dxa"/>
          </w:tcPr>
          <w:p w14:paraId="5CC873C2" w14:textId="77777777" w:rsidR="00E720A9" w:rsidRDefault="00E720A9" w:rsidP="00E720A9">
            <w:pPr>
              <w:rPr>
                <w:rFonts w:ascii="Arial" w:eastAsia="Arial" w:hAnsi="Arial" w:cs="Arial"/>
                <w:b/>
                <w:sz w:val="22"/>
                <w:szCs w:val="22"/>
              </w:rPr>
            </w:pPr>
            <w:r>
              <w:rPr>
                <w:rFonts w:ascii="Arial" w:eastAsia="Arial" w:hAnsi="Arial" w:cs="Arial"/>
                <w:b/>
                <w:sz w:val="22"/>
                <w:szCs w:val="22"/>
              </w:rPr>
              <w:t>Equipment:</w:t>
            </w:r>
          </w:p>
          <w:p w14:paraId="110DD2F0" w14:textId="0035ECEC" w:rsidR="00E720A9" w:rsidRDefault="00C15AA9" w:rsidP="00E720A9">
            <w:pPr>
              <w:numPr>
                <w:ilvl w:val="0"/>
                <w:numId w:val="9"/>
              </w:numPr>
              <w:pBdr>
                <w:top w:val="nil"/>
                <w:left w:val="nil"/>
                <w:bottom w:val="nil"/>
                <w:right w:val="nil"/>
                <w:between w:val="nil"/>
              </w:pBdr>
              <w:ind w:left="339" w:hanging="249"/>
              <w:rPr>
                <w:rFonts w:ascii="Arial" w:eastAsia="Arial" w:hAnsi="Arial" w:cs="Arial"/>
                <w:color w:val="000000"/>
                <w:sz w:val="22"/>
                <w:szCs w:val="22"/>
              </w:rPr>
            </w:pPr>
            <w:r>
              <w:rPr>
                <w:rFonts w:ascii="Arial" w:eastAsia="Arial" w:hAnsi="Arial" w:cs="Arial"/>
                <w:sz w:val="22"/>
                <w:szCs w:val="22"/>
              </w:rPr>
              <w:t>Cones for boundaries</w:t>
            </w:r>
          </w:p>
          <w:p w14:paraId="5A620585" w14:textId="2A5AFA44" w:rsidR="00E720A9" w:rsidRDefault="00C15AA9" w:rsidP="00E720A9">
            <w:pPr>
              <w:numPr>
                <w:ilvl w:val="0"/>
                <w:numId w:val="9"/>
              </w:numPr>
              <w:pBdr>
                <w:top w:val="nil"/>
                <w:left w:val="nil"/>
                <w:bottom w:val="nil"/>
                <w:right w:val="nil"/>
                <w:between w:val="nil"/>
              </w:pBdr>
              <w:ind w:left="339" w:hanging="249"/>
              <w:rPr>
                <w:rFonts w:ascii="Arial" w:eastAsia="Arial" w:hAnsi="Arial" w:cs="Arial"/>
                <w:color w:val="000000"/>
                <w:sz w:val="22"/>
                <w:szCs w:val="22"/>
              </w:rPr>
            </w:pPr>
            <w:r>
              <w:rPr>
                <w:rFonts w:ascii="Arial" w:eastAsia="Arial" w:hAnsi="Arial" w:cs="Arial"/>
                <w:sz w:val="22"/>
                <w:szCs w:val="22"/>
              </w:rPr>
              <w:t>4 hoops</w:t>
            </w:r>
          </w:p>
          <w:p w14:paraId="7D7AB254" w14:textId="12B5DDF7" w:rsidR="00E720A9" w:rsidRDefault="00E720A9" w:rsidP="00E720A9">
            <w:pPr>
              <w:numPr>
                <w:ilvl w:val="0"/>
                <w:numId w:val="9"/>
              </w:numPr>
              <w:pBdr>
                <w:top w:val="nil"/>
                <w:left w:val="nil"/>
                <w:bottom w:val="nil"/>
                <w:right w:val="nil"/>
                <w:between w:val="nil"/>
              </w:pBdr>
              <w:ind w:left="339" w:hanging="249"/>
              <w:rPr>
                <w:rFonts w:ascii="Arial" w:eastAsia="Arial" w:hAnsi="Arial" w:cs="Arial"/>
                <w:color w:val="000000"/>
                <w:sz w:val="22"/>
                <w:szCs w:val="22"/>
              </w:rPr>
            </w:pPr>
            <w:r>
              <w:rPr>
                <w:rFonts w:ascii="Arial" w:eastAsia="Arial" w:hAnsi="Arial" w:cs="Arial"/>
                <w:sz w:val="22"/>
                <w:szCs w:val="22"/>
              </w:rPr>
              <w:t xml:space="preserve">4 </w:t>
            </w:r>
            <w:r w:rsidR="00C15AA9">
              <w:rPr>
                <w:rFonts w:ascii="Arial" w:eastAsia="Arial" w:hAnsi="Arial" w:cs="Arial"/>
                <w:sz w:val="22"/>
                <w:szCs w:val="22"/>
              </w:rPr>
              <w:t>dice</w:t>
            </w:r>
          </w:p>
          <w:p w14:paraId="276C50B2" w14:textId="1EA0545B" w:rsidR="00E720A9" w:rsidRPr="00E720A9" w:rsidRDefault="00C15AA9" w:rsidP="00E720A9">
            <w:pPr>
              <w:numPr>
                <w:ilvl w:val="0"/>
                <w:numId w:val="9"/>
              </w:numPr>
              <w:pBdr>
                <w:top w:val="nil"/>
                <w:left w:val="nil"/>
                <w:bottom w:val="nil"/>
                <w:right w:val="nil"/>
                <w:between w:val="nil"/>
              </w:pBdr>
              <w:ind w:left="339" w:hanging="249"/>
              <w:rPr>
                <w:rFonts w:ascii="Arial" w:eastAsia="Arial" w:hAnsi="Arial" w:cs="Arial"/>
                <w:sz w:val="22"/>
                <w:szCs w:val="22"/>
              </w:rPr>
            </w:pPr>
            <w:r>
              <w:rPr>
                <w:rFonts w:ascii="Arial" w:eastAsia="Arial" w:hAnsi="Arial" w:cs="Arial"/>
                <w:sz w:val="22"/>
                <w:szCs w:val="22"/>
              </w:rPr>
              <w:t>2-3 foam noodles for taggers</w:t>
            </w:r>
          </w:p>
          <w:p w14:paraId="50FA684A" w14:textId="77777777" w:rsidR="00C15AA9" w:rsidRDefault="00C15AA9" w:rsidP="00E720A9">
            <w:pPr>
              <w:rPr>
                <w:rFonts w:ascii="Arial" w:eastAsia="Arial" w:hAnsi="Arial" w:cs="Arial"/>
                <w:b/>
                <w:sz w:val="22"/>
                <w:szCs w:val="22"/>
              </w:rPr>
            </w:pPr>
          </w:p>
          <w:p w14:paraId="01607D42" w14:textId="0E1183D0" w:rsidR="00E720A9" w:rsidRDefault="00E720A9" w:rsidP="00E720A9">
            <w:pPr>
              <w:rPr>
                <w:rFonts w:ascii="Arial" w:eastAsia="Arial" w:hAnsi="Arial" w:cs="Arial"/>
                <w:b/>
                <w:sz w:val="22"/>
                <w:szCs w:val="22"/>
              </w:rPr>
            </w:pPr>
            <w:r>
              <w:rPr>
                <w:rFonts w:ascii="Arial" w:eastAsia="Arial" w:hAnsi="Arial" w:cs="Arial"/>
                <w:b/>
                <w:sz w:val="22"/>
                <w:szCs w:val="22"/>
              </w:rPr>
              <w:t>Set-Up:</w:t>
            </w:r>
          </w:p>
          <w:p w14:paraId="6DB1F01E" w14:textId="5CB7C2F3" w:rsidR="00E720A9" w:rsidRDefault="00C15AA9" w:rsidP="00E720A9">
            <w:pPr>
              <w:numPr>
                <w:ilvl w:val="0"/>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Place cones around the perimeter of the tag area and place a hoop with a die inside on each of the four corners.</w:t>
            </w:r>
          </w:p>
          <w:p w14:paraId="39CE0D93" w14:textId="77777777" w:rsidR="00E720A9" w:rsidRPr="0014126C" w:rsidRDefault="00C15AA9" w:rsidP="00C15AA9">
            <w:pPr>
              <w:numPr>
                <w:ilvl w:val="0"/>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 xml:space="preserve">Identify 2-3 taggers and have them </w:t>
            </w:r>
            <w:r w:rsidR="0014126C">
              <w:rPr>
                <w:rFonts w:ascii="Arial" w:eastAsia="Arial" w:hAnsi="Arial" w:cs="Arial"/>
                <w:sz w:val="22"/>
                <w:szCs w:val="22"/>
              </w:rPr>
              <w:t>begin with</w:t>
            </w:r>
            <w:r>
              <w:rPr>
                <w:rFonts w:ascii="Arial" w:eastAsia="Arial" w:hAnsi="Arial" w:cs="Arial"/>
                <w:sz w:val="22"/>
                <w:szCs w:val="22"/>
              </w:rPr>
              <w:t xml:space="preserve"> a </w:t>
            </w:r>
            <w:r w:rsidR="0014126C">
              <w:rPr>
                <w:rFonts w:ascii="Arial" w:eastAsia="Arial" w:hAnsi="Arial" w:cs="Arial"/>
                <w:sz w:val="22"/>
                <w:szCs w:val="22"/>
              </w:rPr>
              <w:t xml:space="preserve">foam </w:t>
            </w:r>
            <w:r>
              <w:rPr>
                <w:rFonts w:ascii="Arial" w:eastAsia="Arial" w:hAnsi="Arial" w:cs="Arial"/>
                <w:sz w:val="22"/>
                <w:szCs w:val="22"/>
              </w:rPr>
              <w:t>noodle outside of the cones</w:t>
            </w:r>
            <w:r w:rsidR="0014126C">
              <w:rPr>
                <w:rFonts w:ascii="Arial" w:eastAsia="Arial" w:hAnsi="Arial" w:cs="Arial"/>
                <w:sz w:val="22"/>
                <w:szCs w:val="22"/>
              </w:rPr>
              <w:t>.</w:t>
            </w:r>
          </w:p>
          <w:p w14:paraId="3B28F057" w14:textId="031FB35D" w:rsidR="0014126C" w:rsidRPr="00C15AA9" w:rsidRDefault="0014126C" w:rsidP="00C15AA9">
            <w:pPr>
              <w:numPr>
                <w:ilvl w:val="0"/>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All other students spread out inside the coned area.</w:t>
            </w:r>
          </w:p>
        </w:tc>
        <w:tc>
          <w:tcPr>
            <w:tcW w:w="5130" w:type="dxa"/>
            <w:vMerge/>
          </w:tcPr>
          <w:p w14:paraId="2C98FE77" w14:textId="77777777" w:rsidR="00E20EAA" w:rsidRPr="00E20EAA" w:rsidRDefault="00E20EAA" w:rsidP="00E20EAA">
            <w:pPr>
              <w:jc w:val="center"/>
              <w:rPr>
                <w:rFonts w:ascii="Arial" w:hAnsi="Arial" w:cs="Arial"/>
                <w:sz w:val="22"/>
                <w:szCs w:val="22"/>
              </w:rPr>
            </w:pPr>
          </w:p>
        </w:tc>
      </w:tr>
      <w:tr w:rsidR="00AD2F1A" w14:paraId="37747D73" w14:textId="77777777" w:rsidTr="00AD2F1A">
        <w:tc>
          <w:tcPr>
            <w:tcW w:w="10440" w:type="dxa"/>
            <w:gridSpan w:val="2"/>
            <w:shd w:val="clear" w:color="auto" w:fill="414A75"/>
          </w:tcPr>
          <w:p w14:paraId="0FD9F40E" w14:textId="65DC92B5"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AD2F1A" w14:paraId="2159D14A" w14:textId="77777777" w:rsidTr="00AD2F1A">
        <w:tc>
          <w:tcPr>
            <w:tcW w:w="10440" w:type="dxa"/>
            <w:gridSpan w:val="2"/>
          </w:tcPr>
          <w:p w14:paraId="33BF6D16" w14:textId="7FDB3EB7" w:rsidR="00677638" w:rsidRPr="00E720A9" w:rsidRDefault="00596DA5" w:rsidP="00E720A9">
            <w:pPr>
              <w:pStyle w:val="ListParagraph"/>
              <w:numPr>
                <w:ilvl w:val="0"/>
                <w:numId w:val="2"/>
              </w:numPr>
              <w:rPr>
                <w:rFonts w:ascii="Arial" w:hAnsi="Arial" w:cs="Arial"/>
                <w:sz w:val="22"/>
                <w:szCs w:val="22"/>
              </w:rPr>
            </w:pPr>
            <w:r>
              <w:rPr>
                <w:rFonts w:ascii="Arial" w:hAnsi="Arial" w:cs="Arial"/>
                <w:sz w:val="22"/>
                <w:szCs w:val="22"/>
              </w:rPr>
              <w:t>It is time to visit</w:t>
            </w:r>
            <w:r w:rsidR="00F52B65">
              <w:rPr>
                <w:rFonts w:ascii="Arial" w:hAnsi="Arial" w:cs="Arial"/>
                <w:sz w:val="22"/>
                <w:szCs w:val="22"/>
              </w:rPr>
              <w:t xml:space="preserve"> </w:t>
            </w:r>
            <w:r w:rsidR="003E367C">
              <w:rPr>
                <w:rFonts w:ascii="Arial" w:hAnsi="Arial" w:cs="Arial"/>
                <w:sz w:val="22"/>
                <w:szCs w:val="22"/>
              </w:rPr>
              <w:t>Germany</w:t>
            </w:r>
            <w:r>
              <w:rPr>
                <w:rFonts w:ascii="Arial" w:hAnsi="Arial" w:cs="Arial"/>
                <w:sz w:val="22"/>
                <w:szCs w:val="22"/>
              </w:rPr>
              <w:t xml:space="preserve">! </w:t>
            </w:r>
            <w:r w:rsidR="0014126C">
              <w:rPr>
                <w:rFonts w:ascii="Arial" w:hAnsi="Arial" w:cs="Arial"/>
                <w:sz w:val="22"/>
                <w:szCs w:val="22"/>
              </w:rPr>
              <w:t>Educator Johann Guts-</w:t>
            </w:r>
            <w:proofErr w:type="spellStart"/>
            <w:r w:rsidR="0014126C">
              <w:rPr>
                <w:rFonts w:ascii="Arial" w:hAnsi="Arial" w:cs="Arial"/>
                <w:sz w:val="22"/>
                <w:szCs w:val="22"/>
              </w:rPr>
              <w:t>Muths</w:t>
            </w:r>
            <w:proofErr w:type="spellEnd"/>
            <w:r w:rsidR="0014126C">
              <w:rPr>
                <w:rFonts w:ascii="Arial" w:hAnsi="Arial" w:cs="Arial"/>
                <w:sz w:val="22"/>
                <w:szCs w:val="22"/>
              </w:rPr>
              <w:t xml:space="preserve"> was the </w:t>
            </w:r>
            <w:r w:rsidR="0014126C" w:rsidRPr="0014126C">
              <w:rPr>
                <w:rFonts w:ascii="Arial" w:hAnsi="Arial" w:cs="Arial"/>
                <w:sz w:val="22"/>
                <w:szCs w:val="22"/>
              </w:rPr>
              <w:t xml:space="preserve">founder of a system of gymnastics that was introduced into schools in Germany in the 19th century. </w:t>
            </w:r>
            <w:r w:rsidR="0014126C">
              <w:rPr>
                <w:rFonts w:ascii="Arial" w:hAnsi="Arial" w:cs="Arial"/>
                <w:sz w:val="22"/>
                <w:szCs w:val="22"/>
              </w:rPr>
              <w:t xml:space="preserve">Mr. </w:t>
            </w:r>
            <w:r w:rsidR="0014126C" w:rsidRPr="0014126C">
              <w:rPr>
                <w:rFonts w:ascii="Arial" w:hAnsi="Arial" w:cs="Arial"/>
                <w:sz w:val="22"/>
                <w:szCs w:val="22"/>
              </w:rPr>
              <w:t>Guts-</w:t>
            </w:r>
            <w:proofErr w:type="spellStart"/>
            <w:r w:rsidR="0014126C" w:rsidRPr="0014126C">
              <w:rPr>
                <w:rFonts w:ascii="Arial" w:hAnsi="Arial" w:cs="Arial"/>
                <w:sz w:val="22"/>
                <w:szCs w:val="22"/>
              </w:rPr>
              <w:t>Muths</w:t>
            </w:r>
            <w:proofErr w:type="spellEnd"/>
            <w:r w:rsidR="0014126C" w:rsidRPr="0014126C">
              <w:rPr>
                <w:rFonts w:ascii="Arial" w:hAnsi="Arial" w:cs="Arial"/>
                <w:sz w:val="22"/>
                <w:szCs w:val="22"/>
              </w:rPr>
              <w:t xml:space="preserve"> wrote several books and manuals outlining his system of gymnastics and exercise </w:t>
            </w:r>
            <w:r w:rsidR="0014126C">
              <w:rPr>
                <w:rFonts w:ascii="Arial" w:hAnsi="Arial" w:cs="Arial"/>
                <w:sz w:val="22"/>
                <w:szCs w:val="22"/>
              </w:rPr>
              <w:t>focused on</w:t>
            </w:r>
            <w:r w:rsidR="0014126C" w:rsidRPr="0014126C">
              <w:rPr>
                <w:rFonts w:ascii="Arial" w:hAnsi="Arial" w:cs="Arial"/>
                <w:sz w:val="22"/>
                <w:szCs w:val="22"/>
              </w:rPr>
              <w:t xml:space="preserve"> youth</w:t>
            </w:r>
            <w:r w:rsidR="0014126C">
              <w:rPr>
                <w:rFonts w:ascii="Arial" w:hAnsi="Arial" w:cs="Arial"/>
                <w:sz w:val="22"/>
                <w:szCs w:val="22"/>
              </w:rPr>
              <w:t>.</w:t>
            </w:r>
          </w:p>
          <w:p w14:paraId="2EABA786" w14:textId="27B47E0E" w:rsidR="00E720A9" w:rsidRPr="00E720A9" w:rsidRDefault="007D1A0E" w:rsidP="00E720A9">
            <w:pPr>
              <w:pStyle w:val="ListParagraph"/>
              <w:numPr>
                <w:ilvl w:val="0"/>
                <w:numId w:val="2"/>
              </w:numPr>
              <w:rPr>
                <w:rFonts w:ascii="Arial" w:hAnsi="Arial" w:cs="Arial"/>
                <w:sz w:val="22"/>
                <w:szCs w:val="22"/>
              </w:rPr>
            </w:pPr>
            <w:r w:rsidRPr="007D1A0E">
              <w:rPr>
                <w:rFonts w:ascii="Arial" w:hAnsi="Arial" w:cs="Arial"/>
                <w:sz w:val="22"/>
                <w:szCs w:val="22"/>
              </w:rPr>
              <w:t xml:space="preserve">Today’s </w:t>
            </w:r>
            <w:r w:rsidR="0014126C">
              <w:rPr>
                <w:rFonts w:ascii="Arial" w:hAnsi="Arial" w:cs="Arial"/>
                <w:sz w:val="22"/>
                <w:szCs w:val="22"/>
              </w:rPr>
              <w:t xml:space="preserve">gymnastics </w:t>
            </w:r>
            <w:r w:rsidRPr="007D1A0E">
              <w:rPr>
                <w:rFonts w:ascii="Arial" w:hAnsi="Arial" w:cs="Arial"/>
                <w:sz w:val="22"/>
                <w:szCs w:val="22"/>
              </w:rPr>
              <w:t xml:space="preserve">activity is called </w:t>
            </w:r>
            <w:r w:rsidR="0014126C">
              <w:rPr>
                <w:rFonts w:ascii="Arial" w:hAnsi="Arial" w:cs="Arial"/>
                <w:sz w:val="22"/>
                <w:szCs w:val="22"/>
              </w:rPr>
              <w:t>Balance Tag</w:t>
            </w:r>
            <w:r w:rsidRPr="007D1A0E">
              <w:rPr>
                <w:rFonts w:ascii="Arial" w:hAnsi="Arial" w:cs="Arial"/>
                <w:sz w:val="22"/>
                <w:szCs w:val="22"/>
              </w:rPr>
              <w:t>.</w:t>
            </w:r>
            <w:r w:rsidR="00E720A9">
              <w:rPr>
                <w:rFonts w:ascii="Arial" w:hAnsi="Arial" w:cs="Arial"/>
                <w:sz w:val="22"/>
                <w:szCs w:val="22"/>
              </w:rPr>
              <w:t xml:space="preserve"> </w:t>
            </w:r>
            <w:r w:rsidR="0014126C">
              <w:rPr>
                <w:rFonts w:ascii="Arial" w:eastAsia="Arial" w:hAnsi="Arial" w:cs="Arial"/>
                <w:color w:val="000000"/>
                <w:sz w:val="22"/>
                <w:szCs w:val="22"/>
              </w:rPr>
              <w:t xml:space="preserve">This is a tag game that will also help us practice the skill of balancing, which is very important in the sport of </w:t>
            </w:r>
            <w:r w:rsidR="00194519">
              <w:rPr>
                <w:rFonts w:ascii="Arial" w:eastAsia="Arial" w:hAnsi="Arial" w:cs="Arial"/>
                <w:color w:val="000000"/>
                <w:sz w:val="22"/>
                <w:szCs w:val="22"/>
              </w:rPr>
              <w:t>gymnastics</w:t>
            </w:r>
            <w:r w:rsidR="00E720A9" w:rsidRPr="00E720A9">
              <w:rPr>
                <w:rFonts w:ascii="Arial" w:eastAsia="Arial" w:hAnsi="Arial" w:cs="Arial"/>
                <w:sz w:val="22"/>
                <w:szCs w:val="22"/>
              </w:rPr>
              <w:t>.</w:t>
            </w:r>
          </w:p>
          <w:p w14:paraId="0A468CA2" w14:textId="06026614" w:rsidR="00E720A9" w:rsidRDefault="00E720A9" w:rsidP="00E720A9">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On the start signal,</w:t>
            </w:r>
            <w:r>
              <w:rPr>
                <w:rFonts w:ascii="Arial" w:eastAsia="Arial" w:hAnsi="Arial" w:cs="Arial"/>
                <w:sz w:val="22"/>
                <w:szCs w:val="22"/>
              </w:rPr>
              <w:t xml:space="preserve"> </w:t>
            </w:r>
            <w:r w:rsidR="0014126C">
              <w:rPr>
                <w:rFonts w:ascii="Arial" w:eastAsia="Arial" w:hAnsi="Arial" w:cs="Arial"/>
                <w:sz w:val="22"/>
                <w:szCs w:val="22"/>
              </w:rPr>
              <w:t>everyone inside the boundary cones will begin walking or jogging. The taggers will complete 5 jumping jacks outside of the cones before they begin.</w:t>
            </w:r>
          </w:p>
          <w:p w14:paraId="4F8DEB3B" w14:textId="1901E952" w:rsidR="00E720A9" w:rsidRDefault="0014126C" w:rsidP="00E720A9">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you are tagged, you will go to one of the 4 hoops at the corners and roll the die. The number you roll is how many body parts you will balance on for 5-10 seconds. After completing the balance, you will return to the game.</w:t>
            </w:r>
          </w:p>
          <w:p w14:paraId="1286221C" w14:textId="7A980A83" w:rsidR="00E720A9" w:rsidRDefault="00194519" w:rsidP="00E720A9">
            <w:pPr>
              <w:numPr>
                <w:ilvl w:val="0"/>
                <w:numId w:val="2"/>
              </w:num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We will switch out the taggers every few minutes and identify a new locomotor skill each time we choose new taggers.</w:t>
            </w:r>
          </w:p>
          <w:p w14:paraId="3A1A6322" w14:textId="662892D1" w:rsidR="0000402D" w:rsidRPr="00596DA5" w:rsidRDefault="0000402D" w:rsidP="0000402D">
            <w:pPr>
              <w:rPr>
                <w:rFonts w:ascii="Arial" w:hAnsi="Arial" w:cs="Arial"/>
                <w:sz w:val="12"/>
                <w:szCs w:val="12"/>
              </w:rPr>
            </w:pPr>
          </w:p>
        </w:tc>
      </w:tr>
      <w:tr w:rsidR="0000402D" w14:paraId="0FCA5AFD" w14:textId="77777777" w:rsidTr="0000402D">
        <w:tc>
          <w:tcPr>
            <w:tcW w:w="10440" w:type="dxa"/>
            <w:gridSpan w:val="2"/>
            <w:shd w:val="clear" w:color="auto" w:fill="414A75"/>
          </w:tcPr>
          <w:p w14:paraId="67284ACC" w14:textId="60093BAF" w:rsidR="0000402D" w:rsidRPr="0000402D" w:rsidRDefault="0000402D" w:rsidP="0000402D">
            <w:pPr>
              <w:rPr>
                <w:rFonts w:ascii="Arial" w:hAnsi="Arial" w:cs="Arial"/>
                <w:sz w:val="22"/>
                <w:szCs w:val="22"/>
              </w:rPr>
            </w:pPr>
            <w:r>
              <w:rPr>
                <w:rFonts w:ascii="Arial" w:hAnsi="Arial" w:cs="Arial"/>
                <w:b/>
                <w:bCs/>
                <w:color w:val="FFFFFF" w:themeColor="background1"/>
                <w:sz w:val="20"/>
                <w:szCs w:val="20"/>
              </w:rPr>
              <w:t>TEACHING CUES</w:t>
            </w:r>
          </w:p>
        </w:tc>
      </w:tr>
      <w:tr w:rsidR="0000402D" w14:paraId="3625FD02" w14:textId="77777777" w:rsidTr="00AD2F1A">
        <w:tc>
          <w:tcPr>
            <w:tcW w:w="10440" w:type="dxa"/>
            <w:gridSpan w:val="2"/>
          </w:tcPr>
          <w:p w14:paraId="11EBAAAA" w14:textId="114AD48C" w:rsidR="00542394" w:rsidRDefault="00542394" w:rsidP="00542394">
            <w:pPr>
              <w:numPr>
                <w:ilvl w:val="0"/>
                <w:numId w:val="9"/>
              </w:numPr>
              <w:pBdr>
                <w:top w:val="nil"/>
                <w:left w:val="nil"/>
                <w:bottom w:val="nil"/>
                <w:right w:val="nil"/>
                <w:between w:val="nil"/>
              </w:pBdr>
              <w:ind w:left="339" w:hanging="249"/>
              <w:rPr>
                <w:rFonts w:ascii="Arial" w:eastAsia="Arial" w:hAnsi="Arial" w:cs="Arial"/>
                <w:sz w:val="22"/>
                <w:szCs w:val="22"/>
              </w:rPr>
            </w:pPr>
            <w:r w:rsidRPr="002C431F">
              <w:rPr>
                <w:rFonts w:ascii="Arial" w:eastAsia="Arial" w:hAnsi="Arial" w:cs="Arial"/>
                <w:b/>
                <w:bCs/>
                <w:sz w:val="22"/>
                <w:szCs w:val="22"/>
              </w:rPr>
              <w:t>C</w:t>
            </w:r>
            <w:r>
              <w:rPr>
                <w:rFonts w:ascii="Arial" w:eastAsia="Arial" w:hAnsi="Arial" w:cs="Arial"/>
                <w:b/>
                <w:bCs/>
                <w:sz w:val="22"/>
                <w:szCs w:val="22"/>
              </w:rPr>
              <w:t>UE</w:t>
            </w:r>
            <w:r w:rsidRPr="002C431F">
              <w:rPr>
                <w:rFonts w:ascii="Arial" w:eastAsia="Arial" w:hAnsi="Arial" w:cs="Arial"/>
                <w:b/>
                <w:bCs/>
                <w:sz w:val="22"/>
                <w:szCs w:val="22"/>
              </w:rPr>
              <w:t xml:space="preserve"> 1</w:t>
            </w:r>
            <w:r>
              <w:rPr>
                <w:rFonts w:ascii="Arial" w:eastAsia="Arial" w:hAnsi="Arial" w:cs="Arial"/>
                <w:sz w:val="22"/>
                <w:szCs w:val="22"/>
              </w:rPr>
              <w:t xml:space="preserve">: </w:t>
            </w:r>
            <w:r w:rsidR="00194519">
              <w:rPr>
                <w:rFonts w:ascii="Arial" w:eastAsia="Arial" w:hAnsi="Arial" w:cs="Arial"/>
                <w:sz w:val="22"/>
                <w:szCs w:val="22"/>
              </w:rPr>
              <w:t>Tight muscles will help maintain control when balancing.</w:t>
            </w:r>
          </w:p>
          <w:p w14:paraId="18FEEFFC" w14:textId="39D96759" w:rsidR="00542394" w:rsidRDefault="00542394" w:rsidP="00542394">
            <w:pPr>
              <w:numPr>
                <w:ilvl w:val="0"/>
                <w:numId w:val="9"/>
              </w:numPr>
              <w:pBdr>
                <w:top w:val="nil"/>
                <w:left w:val="nil"/>
                <w:bottom w:val="nil"/>
                <w:right w:val="nil"/>
                <w:between w:val="nil"/>
              </w:pBdr>
              <w:ind w:left="339" w:hanging="249"/>
              <w:rPr>
                <w:rFonts w:ascii="Arial" w:eastAsia="Arial" w:hAnsi="Arial" w:cs="Arial"/>
                <w:sz w:val="22"/>
                <w:szCs w:val="22"/>
              </w:rPr>
            </w:pPr>
            <w:r w:rsidRPr="002C431F">
              <w:rPr>
                <w:rFonts w:ascii="Arial" w:eastAsia="Arial" w:hAnsi="Arial" w:cs="Arial"/>
                <w:b/>
                <w:bCs/>
                <w:sz w:val="22"/>
                <w:szCs w:val="22"/>
              </w:rPr>
              <w:t>C</w:t>
            </w:r>
            <w:r>
              <w:rPr>
                <w:rFonts w:ascii="Arial" w:eastAsia="Arial" w:hAnsi="Arial" w:cs="Arial"/>
                <w:b/>
                <w:bCs/>
                <w:sz w:val="22"/>
                <w:szCs w:val="22"/>
              </w:rPr>
              <w:t>UE</w:t>
            </w:r>
            <w:r w:rsidRPr="002C431F">
              <w:rPr>
                <w:rFonts w:ascii="Arial" w:eastAsia="Arial" w:hAnsi="Arial" w:cs="Arial"/>
                <w:b/>
                <w:bCs/>
                <w:sz w:val="22"/>
                <w:szCs w:val="22"/>
              </w:rPr>
              <w:t xml:space="preserve"> 2</w:t>
            </w:r>
            <w:r>
              <w:rPr>
                <w:rFonts w:ascii="Arial" w:eastAsia="Arial" w:hAnsi="Arial" w:cs="Arial"/>
                <w:sz w:val="22"/>
                <w:szCs w:val="22"/>
              </w:rPr>
              <w:t xml:space="preserve">: </w:t>
            </w:r>
            <w:r w:rsidR="00194519">
              <w:rPr>
                <w:rFonts w:ascii="Arial" w:eastAsia="Arial" w:hAnsi="Arial" w:cs="Arial"/>
                <w:sz w:val="22"/>
                <w:szCs w:val="22"/>
              </w:rPr>
              <w:t>Move safely and be aware of your surroundings when inside the boundary cones</w:t>
            </w:r>
            <w:r w:rsidRPr="00D74D5D">
              <w:rPr>
                <w:rFonts w:ascii="Arial" w:eastAsia="Arial" w:hAnsi="Arial" w:cs="Arial"/>
                <w:sz w:val="22"/>
                <w:szCs w:val="22"/>
              </w:rPr>
              <w:t>.</w:t>
            </w:r>
          </w:p>
          <w:p w14:paraId="20BAB7B2" w14:textId="404CAB55" w:rsidR="007D1A0E" w:rsidRPr="00596DA5" w:rsidRDefault="007D1A0E" w:rsidP="00820274">
            <w:pPr>
              <w:pStyle w:val="ListParagraph"/>
              <w:ind w:left="339"/>
              <w:rPr>
                <w:rFonts w:ascii="Arial" w:hAnsi="Arial" w:cs="Arial"/>
                <w:sz w:val="12"/>
                <w:szCs w:val="12"/>
              </w:rPr>
            </w:pPr>
          </w:p>
        </w:tc>
      </w:tr>
      <w:tr w:rsidR="0000402D" w14:paraId="1E6820E1" w14:textId="77777777" w:rsidTr="00AD2F1A">
        <w:tc>
          <w:tcPr>
            <w:tcW w:w="10440" w:type="dxa"/>
            <w:gridSpan w:val="2"/>
            <w:shd w:val="clear" w:color="auto" w:fill="414A75"/>
          </w:tcPr>
          <w:p w14:paraId="6D66DE39" w14:textId="07308C2A" w:rsidR="0000402D" w:rsidRPr="00FC7A39" w:rsidRDefault="0000402D" w:rsidP="0000402D">
            <w:pPr>
              <w:rPr>
                <w:rFonts w:ascii="Arial" w:hAnsi="Arial" w:cs="Arial"/>
                <w:b/>
                <w:bCs/>
                <w:sz w:val="22"/>
                <w:szCs w:val="22"/>
              </w:rPr>
            </w:pPr>
            <w:r w:rsidRPr="002E1502">
              <w:rPr>
                <w:rFonts w:ascii="Arial" w:hAnsi="Arial" w:cs="Arial"/>
                <w:b/>
                <w:bCs/>
                <w:color w:val="FFFFFF" w:themeColor="background1"/>
                <w:sz w:val="20"/>
                <w:szCs w:val="20"/>
              </w:rPr>
              <w:t>PRIORITY OUTCOMES</w:t>
            </w:r>
          </w:p>
        </w:tc>
      </w:tr>
      <w:tr w:rsidR="0000402D" w14:paraId="3CF296A6" w14:textId="77777777" w:rsidTr="00AD2F1A">
        <w:tc>
          <w:tcPr>
            <w:tcW w:w="10440" w:type="dxa"/>
            <w:gridSpan w:val="2"/>
          </w:tcPr>
          <w:p w14:paraId="5A07B107" w14:textId="2E248C20" w:rsidR="0000402D" w:rsidRPr="000A76CB" w:rsidRDefault="0000402D" w:rsidP="0000402D">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(K</w:t>
            </w:r>
            <w:r>
              <w:rPr>
                <w:rFonts w:ascii="Arial" w:hAnsi="Arial" w:cs="Arial"/>
                <w:b/>
                <w:bCs/>
                <w:sz w:val="22"/>
                <w:szCs w:val="22"/>
              </w:rPr>
              <w:t>-2</w:t>
            </w:r>
            <w:r w:rsidRPr="000A76CB">
              <w:rPr>
                <w:rFonts w:ascii="Arial" w:hAnsi="Arial" w:cs="Arial"/>
                <w:b/>
                <w:bCs/>
                <w:sz w:val="22"/>
                <w:szCs w:val="22"/>
              </w:rPr>
              <w:t>)</w:t>
            </w:r>
            <w:r w:rsidRPr="000A76CB">
              <w:rPr>
                <w:rFonts w:ascii="Arial" w:hAnsi="Arial" w:cs="Arial"/>
                <w:sz w:val="22"/>
                <w:szCs w:val="22"/>
              </w:rPr>
              <w:t xml:space="preserve"> </w:t>
            </w:r>
            <w:r w:rsidR="00542394">
              <w:rPr>
                <w:rFonts w:ascii="Arial" w:hAnsi="Arial" w:cs="Arial"/>
                <w:sz w:val="22"/>
                <w:szCs w:val="22"/>
              </w:rPr>
              <w:t>Describes positive feelings that result from physical activity participation.</w:t>
            </w:r>
            <w:r w:rsidRPr="000A76CB">
              <w:rPr>
                <w:rFonts w:ascii="Arial" w:hAnsi="Arial" w:cs="Arial"/>
                <w:sz w:val="22"/>
                <w:szCs w:val="22"/>
              </w:rPr>
              <w:t xml:space="preserve"> </w:t>
            </w:r>
          </w:p>
          <w:p w14:paraId="6E896F89" w14:textId="4A66EAD6" w:rsidR="0000402D" w:rsidRDefault="0000402D" w:rsidP="0000402D">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w:t>
            </w:r>
            <w:r>
              <w:rPr>
                <w:rFonts w:ascii="Arial" w:hAnsi="Arial" w:cs="Arial"/>
                <w:b/>
                <w:bCs/>
                <w:sz w:val="22"/>
                <w:szCs w:val="22"/>
              </w:rPr>
              <w:t>3-5</w:t>
            </w:r>
            <w:r w:rsidRPr="000A76CB">
              <w:rPr>
                <w:rFonts w:ascii="Arial" w:hAnsi="Arial" w:cs="Arial"/>
                <w:b/>
                <w:bCs/>
                <w:sz w:val="22"/>
                <w:szCs w:val="22"/>
              </w:rPr>
              <w:t>)</w:t>
            </w:r>
            <w:r w:rsidRPr="000A76CB">
              <w:rPr>
                <w:rFonts w:ascii="Arial" w:hAnsi="Arial" w:cs="Arial"/>
                <w:sz w:val="22"/>
                <w:szCs w:val="22"/>
              </w:rPr>
              <w:t xml:space="preserve"> </w:t>
            </w:r>
            <w:r w:rsidR="00542394">
              <w:rPr>
                <w:rFonts w:ascii="Arial" w:hAnsi="Arial" w:cs="Arial"/>
                <w:sz w:val="22"/>
                <w:szCs w:val="22"/>
              </w:rPr>
              <w:t>Discusses the challenge that comes from learning new physical activities.</w:t>
            </w:r>
            <w:r w:rsidRPr="000A76CB">
              <w:rPr>
                <w:rFonts w:ascii="Arial" w:hAnsi="Arial" w:cs="Arial"/>
                <w:sz w:val="22"/>
                <w:szCs w:val="22"/>
              </w:rPr>
              <w:t xml:space="preserve">  </w:t>
            </w:r>
          </w:p>
          <w:p w14:paraId="7DBC5415" w14:textId="646CD3A8" w:rsidR="007D1A0E" w:rsidRPr="00596DA5" w:rsidRDefault="007D1A0E" w:rsidP="007D1A0E">
            <w:pPr>
              <w:pStyle w:val="ListParagraph"/>
              <w:ind w:left="339"/>
              <w:rPr>
                <w:rFonts w:ascii="Arial" w:hAnsi="Arial" w:cs="Arial"/>
                <w:sz w:val="12"/>
                <w:szCs w:val="12"/>
              </w:rPr>
            </w:pPr>
          </w:p>
        </w:tc>
      </w:tr>
      <w:tr w:rsidR="0000402D" w14:paraId="32B2D487" w14:textId="77777777" w:rsidTr="00AD2F1A">
        <w:tc>
          <w:tcPr>
            <w:tcW w:w="10440" w:type="dxa"/>
            <w:gridSpan w:val="2"/>
            <w:shd w:val="clear" w:color="auto" w:fill="414A75"/>
          </w:tcPr>
          <w:p w14:paraId="71F081DC" w14:textId="7A899A83" w:rsidR="0000402D" w:rsidRPr="00FC7A39" w:rsidRDefault="0000402D" w:rsidP="0000402D">
            <w:pPr>
              <w:rPr>
                <w:rFonts w:ascii="Arial" w:hAnsi="Arial" w:cs="Arial"/>
                <w:b/>
                <w:bCs/>
                <w:sz w:val="22"/>
                <w:szCs w:val="22"/>
              </w:rPr>
            </w:pPr>
            <w:r w:rsidRPr="002E1502">
              <w:rPr>
                <w:rFonts w:ascii="Arial" w:hAnsi="Arial" w:cs="Arial"/>
                <w:b/>
                <w:bCs/>
                <w:color w:val="FFFFFF" w:themeColor="background1"/>
                <w:sz w:val="20"/>
                <w:szCs w:val="20"/>
              </w:rPr>
              <w:t>DEBRIEF QUESTIONS</w:t>
            </w:r>
          </w:p>
        </w:tc>
      </w:tr>
      <w:tr w:rsidR="0000402D" w14:paraId="609D83BF" w14:textId="77777777" w:rsidTr="00AD2F1A">
        <w:tc>
          <w:tcPr>
            <w:tcW w:w="10440" w:type="dxa"/>
            <w:gridSpan w:val="2"/>
          </w:tcPr>
          <w:p w14:paraId="484B3ABD" w14:textId="59996061" w:rsidR="00542394" w:rsidRPr="008E2517" w:rsidRDefault="00542394" w:rsidP="00542394">
            <w:pPr>
              <w:numPr>
                <w:ilvl w:val="0"/>
                <w:numId w:val="1"/>
              </w:numPr>
              <w:pBdr>
                <w:top w:val="nil"/>
                <w:left w:val="nil"/>
                <w:bottom w:val="nil"/>
                <w:right w:val="nil"/>
                <w:between w:val="nil"/>
              </w:pBdr>
              <w:ind w:left="342" w:hanging="270"/>
              <w:rPr>
                <w:rFonts w:ascii="Arial" w:eastAsia="Arial" w:hAnsi="Arial" w:cs="Arial"/>
                <w:b/>
                <w:bCs/>
                <w:color w:val="000000"/>
                <w:sz w:val="22"/>
                <w:szCs w:val="22"/>
              </w:rPr>
            </w:pPr>
            <w:r w:rsidRPr="008E2517">
              <w:rPr>
                <w:rFonts w:ascii="Arial" w:eastAsia="Arial" w:hAnsi="Arial" w:cs="Arial"/>
                <w:b/>
                <w:bCs/>
                <w:color w:val="000000"/>
                <w:sz w:val="22"/>
                <w:szCs w:val="22"/>
              </w:rPr>
              <w:t xml:space="preserve">DOK 1: </w:t>
            </w:r>
            <w:r w:rsidR="00194519">
              <w:rPr>
                <w:rFonts w:ascii="Arial" w:eastAsia="Arial" w:hAnsi="Arial" w:cs="Arial"/>
                <w:color w:val="000000"/>
                <w:sz w:val="22"/>
                <w:szCs w:val="22"/>
              </w:rPr>
              <w:t>What strategies did you use to stay safe while moving during the tag game?</w:t>
            </w:r>
          </w:p>
          <w:p w14:paraId="09192F98" w14:textId="2F3B8146" w:rsidR="00542394" w:rsidRDefault="00542394" w:rsidP="00542394">
            <w:pPr>
              <w:numPr>
                <w:ilvl w:val="0"/>
                <w:numId w:val="1"/>
              </w:numPr>
              <w:pBdr>
                <w:top w:val="nil"/>
                <w:left w:val="nil"/>
                <w:bottom w:val="nil"/>
                <w:right w:val="nil"/>
                <w:between w:val="nil"/>
              </w:pBdr>
              <w:ind w:left="342" w:hanging="270"/>
              <w:rPr>
                <w:rFonts w:ascii="Arial" w:eastAsia="Arial" w:hAnsi="Arial" w:cs="Arial"/>
                <w:color w:val="000000"/>
                <w:sz w:val="22"/>
                <w:szCs w:val="22"/>
              </w:rPr>
            </w:pPr>
            <w:r>
              <w:rPr>
                <w:rFonts w:ascii="Arial" w:eastAsia="Arial" w:hAnsi="Arial" w:cs="Arial"/>
                <w:b/>
                <w:color w:val="000000"/>
                <w:sz w:val="22"/>
                <w:szCs w:val="22"/>
              </w:rPr>
              <w:t xml:space="preserve">DOK </w:t>
            </w:r>
            <w:r>
              <w:rPr>
                <w:rFonts w:ascii="Arial" w:eastAsia="Arial" w:hAnsi="Arial" w:cs="Arial"/>
                <w:b/>
                <w:sz w:val="22"/>
                <w:szCs w:val="22"/>
              </w:rPr>
              <w:t>2</w:t>
            </w:r>
            <w:r>
              <w:rPr>
                <w:rFonts w:ascii="Arial" w:eastAsia="Arial" w:hAnsi="Arial" w:cs="Arial"/>
                <w:b/>
                <w:color w:val="000000"/>
                <w:sz w:val="22"/>
                <w:szCs w:val="22"/>
              </w:rPr>
              <w:t>:</w:t>
            </w:r>
            <w:r>
              <w:rPr>
                <w:rFonts w:ascii="Arial" w:eastAsia="Arial" w:hAnsi="Arial" w:cs="Arial"/>
                <w:color w:val="000000"/>
                <w:sz w:val="22"/>
                <w:szCs w:val="22"/>
              </w:rPr>
              <w:t xml:space="preserve"> </w:t>
            </w:r>
            <w:r w:rsidR="00711F26">
              <w:rPr>
                <w:rFonts w:ascii="Arial" w:eastAsia="Arial" w:hAnsi="Arial" w:cs="Arial"/>
                <w:sz w:val="22"/>
                <w:szCs w:val="22"/>
              </w:rPr>
              <w:t>It can sometimes be challenging to hold still when trying to balance. What were some things that you thought were challenging, and how did you overcome those challenges to complete the balance?</w:t>
            </w:r>
          </w:p>
          <w:p w14:paraId="7A59C312" w14:textId="2D41D73C" w:rsidR="0000402D" w:rsidRPr="00542394" w:rsidRDefault="0000402D" w:rsidP="00711F26">
            <w:pPr>
              <w:pBdr>
                <w:top w:val="nil"/>
                <w:left w:val="nil"/>
                <w:bottom w:val="nil"/>
                <w:right w:val="nil"/>
                <w:between w:val="nil"/>
              </w:pBdr>
              <w:ind w:left="342"/>
              <w:rPr>
                <w:rFonts w:ascii="Arial" w:eastAsia="Arial" w:hAnsi="Arial" w:cs="Arial"/>
                <w:color w:val="000000"/>
                <w:sz w:val="22"/>
                <w:szCs w:val="22"/>
              </w:rPr>
            </w:pPr>
          </w:p>
        </w:tc>
      </w:tr>
    </w:tbl>
    <w:p w14:paraId="55BC880C" w14:textId="77777777" w:rsidR="00E20EAA" w:rsidRPr="00E20EAA" w:rsidRDefault="00E20EAA" w:rsidP="00C75F41">
      <w:pPr>
        <w:rPr>
          <w:rFonts w:ascii="Arial" w:hAnsi="Arial" w:cs="Arial"/>
        </w:rPr>
      </w:pPr>
    </w:p>
    <w:sectPr w:rsidR="00E20EAA" w:rsidRPr="00E20EAA" w:rsidSect="00BF518E">
      <w:headerReference w:type="default" r:id="rId8"/>
      <w:footerReference w:type="default" r:id="rId9"/>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CEC6" w14:textId="77777777" w:rsidR="00B84E36" w:rsidRDefault="00B84E36" w:rsidP="00AD2F1A">
      <w:r>
        <w:separator/>
      </w:r>
    </w:p>
  </w:endnote>
  <w:endnote w:type="continuationSeparator" w:id="0">
    <w:p w14:paraId="3EEE3DF7" w14:textId="77777777" w:rsidR="00B84E36" w:rsidRDefault="00B84E36"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57E3D6CF">
          <wp:simplePos x="0" y="0"/>
          <wp:positionH relativeFrom="column">
            <wp:posOffset>19685</wp:posOffset>
          </wp:positionH>
          <wp:positionV relativeFrom="paragraph">
            <wp:posOffset>-467360</wp:posOffset>
          </wp:positionV>
          <wp:extent cx="6309360" cy="47371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60" cy="473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3EF3" w14:textId="77777777" w:rsidR="00B84E36" w:rsidRDefault="00B84E36" w:rsidP="00AD2F1A">
      <w:r>
        <w:separator/>
      </w:r>
    </w:p>
  </w:footnote>
  <w:footnote w:type="continuationSeparator" w:id="0">
    <w:p w14:paraId="080D3C67" w14:textId="77777777" w:rsidR="00B84E36" w:rsidRDefault="00B84E36"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261E" w14:textId="41CCCEB7" w:rsidR="00403068" w:rsidRDefault="00403068">
    <w:pPr>
      <w:pStyle w:val="Header"/>
    </w:pPr>
    <w:r>
      <w:rPr>
        <w:noProof/>
      </w:rPr>
      <w:drawing>
        <wp:inline distT="0" distB="0" distL="0" distR="0" wp14:anchorId="69232B01" wp14:editId="62A9F51D">
          <wp:extent cx="6146358" cy="852170"/>
          <wp:effectExtent l="0" t="0" r="6985" b="508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0442" cy="852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75.8pt;height:175.8pt" o:bullet="t">
        <v:imagedata r:id="rId1" o:title="JR-checkmark"/>
      </v:shape>
    </w:pict>
  </w:numPicBullet>
  <w:abstractNum w:abstractNumId="0" w15:restartNumberingAfterBreak="0">
    <w:nsid w:val="040E2A78"/>
    <w:multiLevelType w:val="multilevel"/>
    <w:tmpl w:val="FAE6E270"/>
    <w:lvl w:ilvl="0">
      <w:start w:val="1"/>
      <w:numFmt w:val="bullet"/>
      <w:lvlText w:val="●"/>
      <w:lvlJc w:val="left"/>
      <w:pPr>
        <w:ind w:left="360" w:hanging="27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13E1"/>
    <w:multiLevelType w:val="multilevel"/>
    <w:tmpl w:val="45460EA4"/>
    <w:lvl w:ilvl="0">
      <w:start w:val="1"/>
      <w:numFmt w:val="decimal"/>
      <w:lvlText w:val="%1."/>
      <w:lvlJc w:val="left"/>
      <w:pPr>
        <w:ind w:left="360" w:hanging="270"/>
      </w:pPr>
      <w:rPr>
        <w:b/>
        <w:b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109AE"/>
    <w:multiLevelType w:val="multilevel"/>
    <w:tmpl w:val="363AB38E"/>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77412A2"/>
    <w:multiLevelType w:val="hybridMultilevel"/>
    <w:tmpl w:val="F83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394641"/>
    <w:multiLevelType w:val="hybridMultilevel"/>
    <w:tmpl w:val="D7EC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12034E"/>
    <w:multiLevelType w:val="hybridMultilevel"/>
    <w:tmpl w:val="F2C27B54"/>
    <w:lvl w:ilvl="0" w:tplc="F61653C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7265F3"/>
    <w:multiLevelType w:val="hybridMultilevel"/>
    <w:tmpl w:val="B282AD90"/>
    <w:lvl w:ilvl="0" w:tplc="FFFFFFFF">
      <w:start w:val="1"/>
      <w:numFmt w:val="decimal"/>
      <w:lvlText w:val="%1."/>
      <w:lvlJc w:val="left"/>
      <w:pPr>
        <w:ind w:left="360" w:hanging="360"/>
      </w:pPr>
      <w:rPr>
        <w:rFonts w:ascii="Arial" w:hAnsi="Arial" w:cs="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828335">
    <w:abstractNumId w:val="3"/>
  </w:num>
  <w:num w:numId="2" w16cid:durableId="1127621202">
    <w:abstractNumId w:val="7"/>
  </w:num>
  <w:num w:numId="3" w16cid:durableId="632830104">
    <w:abstractNumId w:val="10"/>
  </w:num>
  <w:num w:numId="4" w16cid:durableId="1303657279">
    <w:abstractNumId w:val="4"/>
  </w:num>
  <w:num w:numId="5" w16cid:durableId="1376853994">
    <w:abstractNumId w:val="9"/>
  </w:num>
  <w:num w:numId="6" w16cid:durableId="1929465372">
    <w:abstractNumId w:val="11"/>
  </w:num>
  <w:num w:numId="7" w16cid:durableId="753211748">
    <w:abstractNumId w:val="1"/>
  </w:num>
  <w:num w:numId="8" w16cid:durableId="909147632">
    <w:abstractNumId w:val="8"/>
  </w:num>
  <w:num w:numId="9" w16cid:durableId="409667414">
    <w:abstractNumId w:val="0"/>
  </w:num>
  <w:num w:numId="10" w16cid:durableId="1284456790">
    <w:abstractNumId w:val="2"/>
  </w:num>
  <w:num w:numId="11" w16cid:durableId="1959725813">
    <w:abstractNumId w:val="6"/>
  </w:num>
  <w:num w:numId="12" w16cid:durableId="29625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402D"/>
    <w:rsid w:val="000533A6"/>
    <w:rsid w:val="000755F2"/>
    <w:rsid w:val="000A76CB"/>
    <w:rsid w:val="000B0357"/>
    <w:rsid w:val="000C2B10"/>
    <w:rsid w:val="00110B9C"/>
    <w:rsid w:val="0014126C"/>
    <w:rsid w:val="00144787"/>
    <w:rsid w:val="001467DA"/>
    <w:rsid w:val="00173399"/>
    <w:rsid w:val="00175185"/>
    <w:rsid w:val="00184887"/>
    <w:rsid w:val="00194519"/>
    <w:rsid w:val="001D2D9F"/>
    <w:rsid w:val="00282E3C"/>
    <w:rsid w:val="002C1916"/>
    <w:rsid w:val="002E1502"/>
    <w:rsid w:val="00331B77"/>
    <w:rsid w:val="003426D0"/>
    <w:rsid w:val="00386225"/>
    <w:rsid w:val="003879C4"/>
    <w:rsid w:val="003935A5"/>
    <w:rsid w:val="003C5BF0"/>
    <w:rsid w:val="003D7FDC"/>
    <w:rsid w:val="003E367C"/>
    <w:rsid w:val="00403068"/>
    <w:rsid w:val="0041023F"/>
    <w:rsid w:val="00420F5C"/>
    <w:rsid w:val="0043405E"/>
    <w:rsid w:val="00473F60"/>
    <w:rsid w:val="00542394"/>
    <w:rsid w:val="00596DA5"/>
    <w:rsid w:val="005C2067"/>
    <w:rsid w:val="005D1CB6"/>
    <w:rsid w:val="005F0305"/>
    <w:rsid w:val="005F0BBC"/>
    <w:rsid w:val="00646506"/>
    <w:rsid w:val="00677638"/>
    <w:rsid w:val="006E113F"/>
    <w:rsid w:val="006E77F5"/>
    <w:rsid w:val="00711F26"/>
    <w:rsid w:val="007371C6"/>
    <w:rsid w:val="007478CE"/>
    <w:rsid w:val="00754453"/>
    <w:rsid w:val="007D1A0E"/>
    <w:rsid w:val="008048E2"/>
    <w:rsid w:val="00820274"/>
    <w:rsid w:val="00840CC0"/>
    <w:rsid w:val="0086522D"/>
    <w:rsid w:val="0087519B"/>
    <w:rsid w:val="00875BE9"/>
    <w:rsid w:val="008A31F3"/>
    <w:rsid w:val="008B1A85"/>
    <w:rsid w:val="008C3CED"/>
    <w:rsid w:val="008F495D"/>
    <w:rsid w:val="008F7DBA"/>
    <w:rsid w:val="00916D61"/>
    <w:rsid w:val="00A21108"/>
    <w:rsid w:val="00A62CD7"/>
    <w:rsid w:val="00AD2F1A"/>
    <w:rsid w:val="00B260F1"/>
    <w:rsid w:val="00B47C44"/>
    <w:rsid w:val="00B84E36"/>
    <w:rsid w:val="00BF3BA2"/>
    <w:rsid w:val="00BF518E"/>
    <w:rsid w:val="00C15AA9"/>
    <w:rsid w:val="00C378EA"/>
    <w:rsid w:val="00C50058"/>
    <w:rsid w:val="00C62A92"/>
    <w:rsid w:val="00C75F41"/>
    <w:rsid w:val="00C84089"/>
    <w:rsid w:val="00C97ABA"/>
    <w:rsid w:val="00CA59F5"/>
    <w:rsid w:val="00CB58A7"/>
    <w:rsid w:val="00CD05E1"/>
    <w:rsid w:val="00CD1397"/>
    <w:rsid w:val="00CE0DAD"/>
    <w:rsid w:val="00CE6FC2"/>
    <w:rsid w:val="00E20EAA"/>
    <w:rsid w:val="00E720A9"/>
    <w:rsid w:val="00EC6CE7"/>
    <w:rsid w:val="00F44E75"/>
    <w:rsid w:val="00F468ED"/>
    <w:rsid w:val="00F52B65"/>
    <w:rsid w:val="00F85346"/>
    <w:rsid w:val="00FA0E1F"/>
    <w:rsid w:val="00FC7A39"/>
    <w:rsid w:val="00FF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paragraph" w:styleId="Revision">
    <w:name w:val="Revision"/>
    <w:hidden/>
    <w:uiPriority w:val="99"/>
    <w:semiHidden/>
    <w:rsid w:val="0034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Nichole Wilder</cp:lastModifiedBy>
  <cp:revision>3</cp:revision>
  <dcterms:created xsi:type="dcterms:W3CDTF">2024-04-18T14:15:00Z</dcterms:created>
  <dcterms:modified xsi:type="dcterms:W3CDTF">2024-04-18T14:15:00Z</dcterms:modified>
</cp:coreProperties>
</file>